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82" w:rsidRPr="0067265A" w:rsidRDefault="00EC0382" w:rsidP="00EC0382">
      <w:pPr>
        <w:jc w:val="center"/>
        <w:rPr>
          <w:b/>
        </w:rPr>
      </w:pPr>
      <w:r w:rsidRPr="0067265A">
        <w:rPr>
          <w:b/>
        </w:rPr>
        <w:t xml:space="preserve">Пояснительная записка </w:t>
      </w:r>
    </w:p>
    <w:p w:rsidR="00EC0382" w:rsidRPr="0067265A" w:rsidRDefault="00EC0382" w:rsidP="00EC0382">
      <w:pPr>
        <w:jc w:val="center"/>
        <w:rPr>
          <w:b/>
        </w:rPr>
      </w:pPr>
      <w:r w:rsidRPr="0067265A">
        <w:rPr>
          <w:b/>
        </w:rPr>
        <w:t xml:space="preserve">к прогнозу социально-экономического развития </w:t>
      </w:r>
    </w:p>
    <w:p w:rsidR="00EC0382" w:rsidRPr="0067265A" w:rsidRDefault="00EC0382" w:rsidP="00EC0382">
      <w:pPr>
        <w:jc w:val="center"/>
        <w:rPr>
          <w:b/>
        </w:rPr>
      </w:pPr>
      <w:proofErr w:type="spellStart"/>
      <w:r w:rsidRPr="0067265A">
        <w:rPr>
          <w:b/>
        </w:rPr>
        <w:t>Колобовского</w:t>
      </w:r>
      <w:proofErr w:type="spellEnd"/>
      <w:r w:rsidRPr="0067265A">
        <w:rPr>
          <w:b/>
        </w:rPr>
        <w:t xml:space="preserve"> городского поселения</w:t>
      </w:r>
    </w:p>
    <w:p w:rsidR="00EC0382" w:rsidRPr="0067265A" w:rsidRDefault="00EC0382" w:rsidP="00EC0382">
      <w:pPr>
        <w:jc w:val="center"/>
        <w:rPr>
          <w:b/>
        </w:rPr>
      </w:pPr>
      <w:r w:rsidRPr="0067265A">
        <w:rPr>
          <w:b/>
        </w:rPr>
        <w:t>на 201</w:t>
      </w:r>
      <w:r w:rsidR="00D0201F">
        <w:rPr>
          <w:b/>
        </w:rPr>
        <w:t>7</w:t>
      </w:r>
      <w:r w:rsidRPr="0067265A">
        <w:rPr>
          <w:b/>
        </w:rPr>
        <w:t xml:space="preserve"> год и на период до 201</w:t>
      </w:r>
      <w:r w:rsidR="00D0201F">
        <w:rPr>
          <w:b/>
        </w:rPr>
        <w:t>9</w:t>
      </w:r>
      <w:r w:rsidRPr="0067265A">
        <w:rPr>
          <w:b/>
        </w:rPr>
        <w:t xml:space="preserve"> года.</w:t>
      </w:r>
    </w:p>
    <w:p w:rsidR="00EC0382" w:rsidRPr="0067265A" w:rsidRDefault="00EC0382" w:rsidP="00EC0382"/>
    <w:p w:rsidR="00EC0382" w:rsidRPr="0067265A" w:rsidRDefault="00EC0382" w:rsidP="00EC0382">
      <w:pPr>
        <w:jc w:val="both"/>
      </w:pPr>
      <w:r w:rsidRPr="0067265A">
        <w:tab/>
        <w:t xml:space="preserve"> </w:t>
      </w:r>
    </w:p>
    <w:p w:rsidR="00EC0382" w:rsidRPr="0067265A" w:rsidRDefault="00EC0382" w:rsidP="00EC0382">
      <w:pPr>
        <w:jc w:val="both"/>
      </w:pPr>
      <w:r w:rsidRPr="0067265A">
        <w:t xml:space="preserve">          В соответствии с  Законом Ивановской области от 25 февраля 2005года  52-ОЗ «О городском и сельских поселениях в Шуйском муниципальном районе» </w:t>
      </w:r>
      <w:proofErr w:type="spellStart"/>
      <w:r w:rsidRPr="0067265A">
        <w:t>Колобовское</w:t>
      </w:r>
      <w:proofErr w:type="spellEnd"/>
      <w:r w:rsidRPr="0067265A">
        <w:t xml:space="preserve"> городское поселение является муниципальным образованием, которое наделено статусом городского поселения. В  состав </w:t>
      </w:r>
      <w:proofErr w:type="spellStart"/>
      <w:r w:rsidRPr="0067265A">
        <w:t>Колобовского</w:t>
      </w:r>
      <w:proofErr w:type="spellEnd"/>
      <w:r w:rsidRPr="0067265A">
        <w:t xml:space="preserve"> городского поселения входят населенные пункты: поселок </w:t>
      </w:r>
      <w:proofErr w:type="spellStart"/>
      <w:r w:rsidRPr="0067265A">
        <w:t>Колобово</w:t>
      </w:r>
      <w:proofErr w:type="spellEnd"/>
      <w:r w:rsidRPr="0067265A">
        <w:t xml:space="preserve">, села </w:t>
      </w:r>
      <w:proofErr w:type="spellStart"/>
      <w:r w:rsidRPr="0067265A">
        <w:t>Дорожаево</w:t>
      </w:r>
      <w:proofErr w:type="spellEnd"/>
      <w:r w:rsidRPr="0067265A">
        <w:t xml:space="preserve">, </w:t>
      </w:r>
      <w:proofErr w:type="spellStart"/>
      <w:r w:rsidRPr="0067265A">
        <w:t>Зименки</w:t>
      </w:r>
      <w:proofErr w:type="spellEnd"/>
      <w:r w:rsidRPr="0067265A">
        <w:t xml:space="preserve">, </w:t>
      </w:r>
      <w:proofErr w:type="spellStart"/>
      <w:r w:rsidRPr="0067265A">
        <w:t>Студенцы</w:t>
      </w:r>
      <w:proofErr w:type="spellEnd"/>
      <w:r w:rsidRPr="0067265A">
        <w:t xml:space="preserve">, Центральный, деревни </w:t>
      </w:r>
      <w:proofErr w:type="spellStart"/>
      <w:r w:rsidRPr="0067265A">
        <w:t>Аристово</w:t>
      </w:r>
      <w:proofErr w:type="spellEnd"/>
      <w:r w:rsidRPr="0067265A">
        <w:t xml:space="preserve">, </w:t>
      </w:r>
      <w:proofErr w:type="spellStart"/>
      <w:r w:rsidRPr="0067265A">
        <w:t>Артемово</w:t>
      </w:r>
      <w:proofErr w:type="spellEnd"/>
      <w:r w:rsidRPr="0067265A">
        <w:t xml:space="preserve">, </w:t>
      </w:r>
      <w:proofErr w:type="spellStart"/>
      <w:r w:rsidRPr="0067265A">
        <w:t>Василево</w:t>
      </w:r>
      <w:proofErr w:type="spellEnd"/>
      <w:r w:rsidRPr="0067265A">
        <w:t xml:space="preserve">, </w:t>
      </w:r>
      <w:proofErr w:type="spellStart"/>
      <w:r w:rsidRPr="0067265A">
        <w:t>Векино</w:t>
      </w:r>
      <w:proofErr w:type="spellEnd"/>
      <w:r w:rsidRPr="0067265A">
        <w:t xml:space="preserve">, </w:t>
      </w:r>
      <w:proofErr w:type="spellStart"/>
      <w:r w:rsidRPr="0067265A">
        <w:t>Запрудново</w:t>
      </w:r>
      <w:proofErr w:type="spellEnd"/>
      <w:r w:rsidRPr="0067265A">
        <w:t xml:space="preserve">, </w:t>
      </w:r>
      <w:proofErr w:type="spellStart"/>
      <w:r w:rsidRPr="0067265A">
        <w:t>Затхлино</w:t>
      </w:r>
      <w:proofErr w:type="spellEnd"/>
      <w:r w:rsidRPr="0067265A">
        <w:t xml:space="preserve">, </w:t>
      </w:r>
      <w:proofErr w:type="spellStart"/>
      <w:r w:rsidRPr="0067265A">
        <w:t>Исаково</w:t>
      </w:r>
      <w:proofErr w:type="spellEnd"/>
      <w:r w:rsidRPr="0067265A">
        <w:t xml:space="preserve">, </w:t>
      </w:r>
      <w:proofErr w:type="spellStart"/>
      <w:r w:rsidRPr="0067265A">
        <w:t>Кондратцево</w:t>
      </w:r>
      <w:proofErr w:type="spellEnd"/>
      <w:r w:rsidRPr="0067265A">
        <w:t xml:space="preserve">, </w:t>
      </w:r>
      <w:proofErr w:type="spellStart"/>
      <w:r w:rsidRPr="0067265A">
        <w:t>Курьяниново</w:t>
      </w:r>
      <w:proofErr w:type="spellEnd"/>
      <w:r w:rsidRPr="0067265A">
        <w:t xml:space="preserve">, </w:t>
      </w:r>
      <w:proofErr w:type="spellStart"/>
      <w:r w:rsidRPr="0067265A">
        <w:t>Ладыгино</w:t>
      </w:r>
      <w:proofErr w:type="spellEnd"/>
      <w:r w:rsidRPr="0067265A">
        <w:t xml:space="preserve">, </w:t>
      </w:r>
      <w:proofErr w:type="spellStart"/>
      <w:r w:rsidRPr="0067265A">
        <w:t>Мазалово</w:t>
      </w:r>
      <w:proofErr w:type="spellEnd"/>
      <w:r w:rsidRPr="0067265A">
        <w:t xml:space="preserve">, </w:t>
      </w:r>
      <w:proofErr w:type="spellStart"/>
      <w:r w:rsidRPr="0067265A">
        <w:t>Маклаково</w:t>
      </w:r>
      <w:proofErr w:type="spellEnd"/>
      <w:r w:rsidRPr="0067265A">
        <w:t xml:space="preserve">, </w:t>
      </w:r>
      <w:proofErr w:type="spellStart"/>
      <w:r w:rsidRPr="0067265A">
        <w:t>Мягково</w:t>
      </w:r>
      <w:proofErr w:type="spellEnd"/>
      <w:r w:rsidRPr="0067265A">
        <w:t xml:space="preserve">, </w:t>
      </w:r>
      <w:proofErr w:type="spellStart"/>
      <w:r w:rsidRPr="0067265A">
        <w:t>Себерна</w:t>
      </w:r>
      <w:proofErr w:type="spellEnd"/>
      <w:r w:rsidRPr="0067265A">
        <w:t xml:space="preserve">, </w:t>
      </w:r>
      <w:proofErr w:type="gramStart"/>
      <w:r w:rsidRPr="0067265A">
        <w:t>Сенино</w:t>
      </w:r>
      <w:proofErr w:type="gramEnd"/>
      <w:r w:rsidRPr="0067265A">
        <w:t xml:space="preserve">, </w:t>
      </w:r>
      <w:proofErr w:type="spellStart"/>
      <w:r w:rsidRPr="0067265A">
        <w:t>Фатеево</w:t>
      </w:r>
      <w:proofErr w:type="spellEnd"/>
      <w:r w:rsidRPr="0067265A">
        <w:t xml:space="preserve">, </w:t>
      </w:r>
      <w:proofErr w:type="spellStart"/>
      <w:r w:rsidRPr="0067265A">
        <w:t>Федотово</w:t>
      </w:r>
      <w:proofErr w:type="spellEnd"/>
      <w:r w:rsidRPr="0067265A">
        <w:t xml:space="preserve">, </w:t>
      </w:r>
      <w:proofErr w:type="spellStart"/>
      <w:r w:rsidRPr="0067265A">
        <w:t>Чернышево</w:t>
      </w:r>
      <w:proofErr w:type="spellEnd"/>
      <w:r w:rsidRPr="0067265A">
        <w:t xml:space="preserve">, населенный пункт станция </w:t>
      </w:r>
      <w:proofErr w:type="spellStart"/>
      <w:r w:rsidRPr="0067265A">
        <w:t>Ладыгино</w:t>
      </w:r>
      <w:proofErr w:type="spellEnd"/>
      <w:r w:rsidRPr="0067265A">
        <w:t>.</w:t>
      </w:r>
    </w:p>
    <w:p w:rsidR="00EC0382" w:rsidRPr="0067265A" w:rsidRDefault="00EC0382" w:rsidP="00EC0382">
      <w:pPr>
        <w:jc w:val="both"/>
      </w:pPr>
      <w:r w:rsidRPr="0067265A">
        <w:t xml:space="preserve">С 01 января 2006 года в состав городского поселения вошли: </w:t>
      </w:r>
      <w:r w:rsidRPr="0067265A">
        <w:rPr>
          <w:b/>
          <w:u w:val="single"/>
        </w:rPr>
        <w:t xml:space="preserve">ДВЕ сельские </w:t>
      </w:r>
      <w:r w:rsidRPr="0067265A">
        <w:t xml:space="preserve"> администрации </w:t>
      </w:r>
      <w:proofErr w:type="spellStart"/>
      <w:r w:rsidRPr="0067265A">
        <w:t>Колобовская</w:t>
      </w:r>
      <w:proofErr w:type="spellEnd"/>
      <w:r w:rsidRPr="0067265A">
        <w:t xml:space="preserve"> и </w:t>
      </w:r>
      <w:proofErr w:type="spellStart"/>
      <w:r w:rsidRPr="0067265A">
        <w:t>Дорожаевская</w:t>
      </w:r>
      <w:proofErr w:type="spellEnd"/>
      <w:r w:rsidRPr="0067265A">
        <w:t xml:space="preserve">, и </w:t>
      </w:r>
      <w:proofErr w:type="spellStart"/>
      <w:r w:rsidRPr="0067265A">
        <w:t>Колобовская</w:t>
      </w:r>
      <w:proofErr w:type="spellEnd"/>
      <w:r w:rsidRPr="0067265A">
        <w:t xml:space="preserve"> </w:t>
      </w:r>
      <w:r w:rsidRPr="0067265A">
        <w:rPr>
          <w:b/>
        </w:rPr>
        <w:t>поселковая</w:t>
      </w:r>
      <w:r w:rsidRPr="0067265A">
        <w:t xml:space="preserve"> администрация (поселок городского типа </w:t>
      </w:r>
      <w:proofErr w:type="spellStart"/>
      <w:r w:rsidRPr="0067265A">
        <w:t>Колобово</w:t>
      </w:r>
      <w:proofErr w:type="spellEnd"/>
      <w:r w:rsidRPr="0067265A">
        <w:t xml:space="preserve">). В результате такого объединения Администрация </w:t>
      </w:r>
      <w:proofErr w:type="spellStart"/>
      <w:r w:rsidRPr="0067265A">
        <w:t>Колобовского</w:t>
      </w:r>
      <w:proofErr w:type="spellEnd"/>
      <w:r w:rsidRPr="0067265A">
        <w:t xml:space="preserve"> городского поселения находится в очень невыгодном экономическом и  географическом положении. Удаленность от поселка </w:t>
      </w:r>
      <w:proofErr w:type="spellStart"/>
      <w:r w:rsidRPr="0067265A">
        <w:t>Колобово</w:t>
      </w:r>
      <w:proofErr w:type="spellEnd"/>
      <w:r w:rsidRPr="0067265A">
        <w:t xml:space="preserve"> до самых крайних населенных пунктов поселения составляет 16-</w:t>
      </w:r>
      <w:smartTag w:uri="urn:schemas-microsoft-com:office:smarttags" w:element="metricconverter">
        <w:smartTagPr>
          <w:attr w:name="ProductID" w:val="20 километров"/>
        </w:smartTagPr>
        <w:r w:rsidRPr="0067265A">
          <w:t>20 километров</w:t>
        </w:r>
      </w:smartTag>
      <w:r w:rsidRPr="0067265A">
        <w:t xml:space="preserve"> - это полевые и грунтовые дорог</w:t>
      </w:r>
      <w:proofErr w:type="gramStart"/>
      <w:r w:rsidRPr="0067265A">
        <w:t>и-</w:t>
      </w:r>
      <w:proofErr w:type="gramEnd"/>
      <w:r w:rsidRPr="0067265A">
        <w:t xml:space="preserve"> практически бездорожье. При этом удаленность поселка </w:t>
      </w:r>
      <w:proofErr w:type="spellStart"/>
      <w:r w:rsidRPr="0067265A">
        <w:t>Колобово</w:t>
      </w:r>
      <w:proofErr w:type="spellEnd"/>
      <w:r w:rsidRPr="0067265A">
        <w:t xml:space="preserve"> от районного центра – </w:t>
      </w:r>
      <w:smartTag w:uri="urn:schemas-microsoft-com:office:smarttags" w:element="metricconverter">
        <w:smartTagPr>
          <w:attr w:name="ProductID" w:val="25 километров"/>
        </w:smartTagPr>
        <w:r w:rsidRPr="0067265A">
          <w:t>25 километров</w:t>
        </w:r>
      </w:smartTag>
      <w:r w:rsidRPr="0067265A">
        <w:t xml:space="preserve">, до областного центра- </w:t>
      </w:r>
      <w:smartTag w:uri="urn:schemas-microsoft-com:office:smarttags" w:element="metricconverter">
        <w:smartTagPr>
          <w:attr w:name="ProductID" w:val="80 километров"/>
        </w:smartTagPr>
        <w:r w:rsidRPr="0067265A">
          <w:t>80 километров</w:t>
        </w:r>
      </w:smartTag>
      <w:r w:rsidRPr="0067265A">
        <w:t xml:space="preserve">. Площадь земель муниципального образования – </w:t>
      </w:r>
      <w:smartTag w:uri="urn:schemas-microsoft-com:office:smarttags" w:element="metricconverter">
        <w:smartTagPr>
          <w:attr w:name="ProductID" w:val="6088 гектар"/>
        </w:smartTagPr>
        <w:r w:rsidRPr="0067265A">
          <w:t>6088 гектар</w:t>
        </w:r>
      </w:smartTag>
      <w:r w:rsidRPr="0067265A">
        <w:t>.</w:t>
      </w:r>
    </w:p>
    <w:p w:rsidR="00EC0382" w:rsidRPr="0067265A" w:rsidRDefault="00EC0382" w:rsidP="00EC0382">
      <w:pPr>
        <w:jc w:val="both"/>
      </w:pPr>
      <w:r w:rsidRPr="0067265A">
        <w:t xml:space="preserve">        Прогноз</w:t>
      </w:r>
      <w:r w:rsidRPr="0067265A">
        <w:rPr>
          <w:b/>
        </w:rPr>
        <w:t xml:space="preserve"> </w:t>
      </w:r>
      <w:r w:rsidRPr="0067265A">
        <w:t xml:space="preserve">социально-экономического развития </w:t>
      </w:r>
      <w:proofErr w:type="spellStart"/>
      <w:r w:rsidRPr="0067265A">
        <w:t>Колобовского</w:t>
      </w:r>
      <w:proofErr w:type="spellEnd"/>
      <w:r w:rsidRPr="0067265A">
        <w:t xml:space="preserve"> городского поселения на 201</w:t>
      </w:r>
      <w:r w:rsidR="00D0201F">
        <w:t>7</w:t>
      </w:r>
      <w:r w:rsidRPr="0067265A">
        <w:t xml:space="preserve"> год и на период до 201</w:t>
      </w:r>
      <w:r w:rsidR="00D0201F">
        <w:t>9</w:t>
      </w:r>
      <w:r w:rsidRPr="0067265A">
        <w:t xml:space="preserve"> года подготовлен на основе фактических данных за предыдущие периоды и предложений наиболее крупных предприятий поселения. При расчетах количественных показателей использовались индексы – дефляторы, рекомендованные Минэкономразвития РФ.  Прогноз является ориентиром социально-экономического развития поселения </w:t>
      </w:r>
      <w:r>
        <w:t xml:space="preserve">на </w:t>
      </w:r>
      <w:r w:rsidRPr="0067265A">
        <w:t>201</w:t>
      </w:r>
      <w:r w:rsidR="00D0201F">
        <w:t>7</w:t>
      </w:r>
      <w:r w:rsidRPr="0067265A">
        <w:t xml:space="preserve"> и на период 201</w:t>
      </w:r>
      <w:r w:rsidR="00D0201F">
        <w:t>9</w:t>
      </w:r>
      <w:r w:rsidRPr="0067265A">
        <w:t xml:space="preserve"> годов для органов исполнительной власти местного самоуправления, а так же хозяйствующих субъектов при принятии конкретных управленческих решений в области социально-экономической политики. В соответствии с Бюджетным Кодексом РФ прогноз социально-экономического развития является основой для формирования бюджета поселения. </w:t>
      </w:r>
    </w:p>
    <w:p w:rsidR="00EC0382" w:rsidRPr="0067265A" w:rsidRDefault="00EC0382" w:rsidP="00EC0382">
      <w:pPr>
        <w:jc w:val="both"/>
      </w:pPr>
      <w:r w:rsidRPr="0067265A">
        <w:tab/>
        <w:t>При разработке прогноза были приняты во внимание тенденции, которые сложились за 201</w:t>
      </w:r>
      <w:r w:rsidR="00D0201F">
        <w:t>4</w:t>
      </w:r>
      <w:r w:rsidRPr="0067265A">
        <w:t>-201</w:t>
      </w:r>
      <w:r w:rsidR="00D0201F">
        <w:t>5</w:t>
      </w:r>
      <w:r w:rsidRPr="0067265A">
        <w:t xml:space="preserve"> годы и девять месяцев текущего года, которые с более-менее высокой вероятностью формируют общую картину. </w:t>
      </w:r>
    </w:p>
    <w:p w:rsidR="00EC0382" w:rsidRPr="0067265A" w:rsidRDefault="00EC0382" w:rsidP="00EC0382">
      <w:pPr>
        <w:jc w:val="both"/>
      </w:pPr>
      <w:r w:rsidRPr="0067265A">
        <w:t xml:space="preserve">       На территории </w:t>
      </w:r>
      <w:proofErr w:type="spellStart"/>
      <w:r w:rsidRPr="0067265A">
        <w:t>Колобовского</w:t>
      </w:r>
      <w:proofErr w:type="spellEnd"/>
      <w:r w:rsidRPr="0067265A">
        <w:t xml:space="preserve"> городского поселения отсутствуют природно-сырьевые ресурсы, оказывающие влияние на экономику поселения.</w:t>
      </w:r>
    </w:p>
    <w:p w:rsidR="00EC0382" w:rsidRPr="0067265A" w:rsidRDefault="00EC0382" w:rsidP="00EC0382">
      <w:pPr>
        <w:jc w:val="both"/>
      </w:pPr>
    </w:p>
    <w:p w:rsidR="00EC0382" w:rsidRPr="0067265A" w:rsidRDefault="00EC0382" w:rsidP="00EC0382">
      <w:pPr>
        <w:jc w:val="center"/>
      </w:pPr>
      <w:r w:rsidRPr="0067265A">
        <w:t>1.1. Промышленность</w:t>
      </w:r>
    </w:p>
    <w:p w:rsidR="00EC0382" w:rsidRPr="0067265A" w:rsidRDefault="00EC0382" w:rsidP="00EC0382"/>
    <w:p w:rsidR="00EC0382" w:rsidRDefault="00EC0382" w:rsidP="00EC0382">
      <w:pPr>
        <w:ind w:firstLine="708"/>
        <w:jc w:val="both"/>
        <w:rPr>
          <w:rFonts w:eastAsia="Calibri"/>
        </w:rPr>
      </w:pPr>
      <w:r w:rsidRPr="0067265A">
        <w:t xml:space="preserve">      Промышленность </w:t>
      </w:r>
      <w:proofErr w:type="spellStart"/>
      <w:r w:rsidRPr="0067265A">
        <w:t>Колобовского</w:t>
      </w:r>
      <w:proofErr w:type="spellEnd"/>
      <w:r w:rsidRPr="0067265A">
        <w:t xml:space="preserve"> городского поселения представлена текстильной отраслью. </w:t>
      </w:r>
      <w:r w:rsidRPr="007F1164">
        <w:rPr>
          <w:rFonts w:eastAsia="Calibri"/>
        </w:rPr>
        <w:t xml:space="preserve">На территории </w:t>
      </w:r>
      <w:proofErr w:type="spellStart"/>
      <w:r w:rsidRPr="007F1164">
        <w:rPr>
          <w:rFonts w:eastAsia="Calibri"/>
        </w:rPr>
        <w:t>Колобовского</w:t>
      </w:r>
      <w:proofErr w:type="spellEnd"/>
      <w:r w:rsidRPr="007F1164">
        <w:rPr>
          <w:rFonts w:eastAsia="Calibri"/>
        </w:rPr>
        <w:t xml:space="preserve"> городского поселения Шуйского муниципального района единственным градообразующим предприятием являлась ОАО «</w:t>
      </w:r>
      <w:proofErr w:type="spellStart"/>
      <w:r w:rsidRPr="007F1164">
        <w:rPr>
          <w:rFonts w:eastAsia="Calibri"/>
        </w:rPr>
        <w:t>Колобовская</w:t>
      </w:r>
      <w:proofErr w:type="spellEnd"/>
      <w:r w:rsidRPr="007F1164">
        <w:rPr>
          <w:rFonts w:eastAsia="Calibri"/>
        </w:rPr>
        <w:t xml:space="preserve"> ткацкая фабрика</w:t>
      </w:r>
      <w:proofErr w:type="gramStart"/>
      <w:r w:rsidRPr="007F1164">
        <w:rPr>
          <w:rFonts w:eastAsia="Calibri"/>
        </w:rPr>
        <w:t>»(</w:t>
      </w:r>
      <w:proofErr w:type="gramEnd"/>
      <w:r w:rsidRPr="007F1164">
        <w:rPr>
          <w:rFonts w:eastAsia="Calibri"/>
        </w:rPr>
        <w:t xml:space="preserve">с 10.06.2013г – </w:t>
      </w:r>
      <w:proofErr w:type="spellStart"/>
      <w:r w:rsidRPr="007F1164">
        <w:rPr>
          <w:rFonts w:eastAsia="Calibri"/>
        </w:rPr>
        <w:t>Колобовский</w:t>
      </w:r>
      <w:proofErr w:type="spellEnd"/>
      <w:r w:rsidRPr="007F1164">
        <w:rPr>
          <w:rFonts w:eastAsia="Calibri"/>
        </w:rPr>
        <w:t xml:space="preserve"> филиал ООО «Руса», с 01.03.2015 – </w:t>
      </w:r>
      <w:proofErr w:type="spellStart"/>
      <w:r w:rsidRPr="007F1164">
        <w:rPr>
          <w:rFonts w:eastAsia="Calibri"/>
        </w:rPr>
        <w:t>Колобовский</w:t>
      </w:r>
      <w:proofErr w:type="spellEnd"/>
      <w:r w:rsidRPr="007F1164">
        <w:rPr>
          <w:rFonts w:eastAsia="Calibri"/>
        </w:rPr>
        <w:t xml:space="preserve"> участок №2 ЗАО «Максима-стиль»), </w:t>
      </w:r>
      <w:r w:rsidRPr="007F1164">
        <w:t>с 07.09.2015 ООО «ПП «Фабрика Красина» обособленное ст</w:t>
      </w:r>
      <w:r>
        <w:t>р</w:t>
      </w:r>
      <w:r w:rsidRPr="007F1164">
        <w:t>уктурное подразделение «</w:t>
      </w:r>
      <w:proofErr w:type="spellStart"/>
      <w:r w:rsidRPr="007F1164">
        <w:t>Колобовская</w:t>
      </w:r>
      <w:proofErr w:type="spellEnd"/>
      <w:r w:rsidRPr="007F1164">
        <w:t xml:space="preserve"> текстильная фабрика»</w:t>
      </w:r>
      <w:r>
        <w:t>.</w:t>
      </w:r>
      <w:r w:rsidRPr="007F1164">
        <w:t xml:space="preserve">  </w:t>
      </w:r>
      <w:r w:rsidRPr="007F1164">
        <w:rPr>
          <w:rFonts w:eastAsia="Calibri"/>
        </w:rPr>
        <w:t>Постановлением Ивановской областной Думы от 30.04.2009 №123 ОАО «</w:t>
      </w:r>
      <w:proofErr w:type="spellStart"/>
      <w:r w:rsidRPr="007F1164">
        <w:rPr>
          <w:rFonts w:eastAsia="Calibri"/>
        </w:rPr>
        <w:t>Колобовская</w:t>
      </w:r>
      <w:proofErr w:type="spellEnd"/>
      <w:r w:rsidRPr="007F1164">
        <w:rPr>
          <w:rFonts w:eastAsia="Calibri"/>
        </w:rPr>
        <w:t xml:space="preserve"> ткацкая фабрика» исключена из списка градообразующих предприятий расположенных на территории Ивановской области. </w:t>
      </w:r>
    </w:p>
    <w:p w:rsidR="00D0201F" w:rsidRPr="0010327D" w:rsidRDefault="00EC0382" w:rsidP="00D0201F">
      <w:pPr>
        <w:jc w:val="both"/>
        <w:rPr>
          <w:rFonts w:eastAsia="Calibri"/>
        </w:rPr>
      </w:pPr>
      <w:r w:rsidRPr="0010327D">
        <w:t xml:space="preserve">Предприятие </w:t>
      </w:r>
      <w:proofErr w:type="gramStart"/>
      <w:r w:rsidRPr="0010327D">
        <w:t xml:space="preserve">работает с </w:t>
      </w:r>
      <w:r w:rsidR="00D0201F">
        <w:t>осени 2015 года работает</w:t>
      </w:r>
      <w:proofErr w:type="gramEnd"/>
      <w:r w:rsidR="00D0201F">
        <w:t xml:space="preserve"> стабильно, без простоев. </w:t>
      </w:r>
      <w:r w:rsidR="002F3001">
        <w:t>Х</w:t>
      </w:r>
      <w:r w:rsidR="00D0201F">
        <w:t xml:space="preserve">отелось бы отметить, что градообразующее предприятие стало работать более стабильно. </w:t>
      </w:r>
      <w:r w:rsidR="00D0201F">
        <w:rPr>
          <w:rFonts w:ascii="Calibri" w:eastAsia="Calibri" w:hAnsi="Calibri"/>
          <w:b/>
          <w:sz w:val="28"/>
          <w:szCs w:val="28"/>
        </w:rPr>
        <w:t xml:space="preserve"> </w:t>
      </w:r>
      <w:r w:rsidR="00D0201F">
        <w:rPr>
          <w:rFonts w:ascii="Calibri" w:eastAsia="Calibri" w:hAnsi="Calibri"/>
        </w:rPr>
        <w:t xml:space="preserve">   </w:t>
      </w:r>
      <w:r w:rsidR="00D0201F" w:rsidRPr="0010327D">
        <w:lastRenderedPageBreak/>
        <w:t xml:space="preserve">Предприятие </w:t>
      </w:r>
      <w:r w:rsidR="00D0201F">
        <w:t xml:space="preserve">в 2016 году </w:t>
      </w:r>
      <w:r w:rsidR="00D0201F" w:rsidRPr="0010327D">
        <w:t xml:space="preserve">работает </w:t>
      </w:r>
      <w:r w:rsidR="00D0201F">
        <w:t>без простоев по сокращенному режиму рабочего времени.</w:t>
      </w:r>
      <w:r w:rsidR="00D0201F" w:rsidRPr="00BC35A0">
        <w:rPr>
          <w:rFonts w:eastAsia="Calibri"/>
        </w:rPr>
        <w:t xml:space="preserve"> </w:t>
      </w:r>
      <w:r w:rsidR="00D0201F" w:rsidRPr="00F07D55">
        <w:rPr>
          <w:rFonts w:eastAsia="Calibri"/>
        </w:rPr>
        <w:t xml:space="preserve">Общую оценку состояния экономики можно характеризовать </w:t>
      </w:r>
      <w:r w:rsidR="00D0201F">
        <w:rPr>
          <w:rFonts w:eastAsia="Calibri"/>
        </w:rPr>
        <w:t>положительно</w:t>
      </w:r>
      <w:r w:rsidR="00D0201F" w:rsidRPr="00F07D55">
        <w:rPr>
          <w:rFonts w:eastAsia="Calibri"/>
        </w:rPr>
        <w:t>.</w:t>
      </w:r>
    </w:p>
    <w:p w:rsidR="00D0201F" w:rsidRDefault="00D0201F" w:rsidP="00D0201F">
      <w:pPr>
        <w:jc w:val="both"/>
      </w:pPr>
      <w:r>
        <w:t>В течение 2016 года увеличилась численность работающих на предприятии  с 254 человек 01.01.2016 до 276 человек 01.09.2016 года.</w:t>
      </w:r>
    </w:p>
    <w:p w:rsidR="00D0201F" w:rsidRDefault="00D0201F" w:rsidP="00D0201F">
      <w:pPr>
        <w:jc w:val="both"/>
      </w:pPr>
      <w:r>
        <w:t>В 2016 году введен в эксплуатацию ещё один ткацкий цех – 88 станков, выпуск тканей за 9 месяцев составил 14149 тыс. кв.м.</w:t>
      </w:r>
    </w:p>
    <w:p w:rsidR="00D0201F" w:rsidRDefault="00D0201F" w:rsidP="00D0201F">
      <w:pPr>
        <w:jc w:val="both"/>
      </w:pPr>
      <w:r>
        <w:t xml:space="preserve"> </w:t>
      </w:r>
      <w:r w:rsidRPr="00AE7EF1">
        <w:t>На поддержку градообразующей организации средства из бюджетов всех уровней не выделялись.</w:t>
      </w:r>
    </w:p>
    <w:p w:rsidR="00161B36" w:rsidRDefault="00EC0382" w:rsidP="00EC0382">
      <w:pPr>
        <w:jc w:val="both"/>
      </w:pPr>
      <w:r w:rsidRPr="007F1164">
        <w:rPr>
          <w:rFonts w:eastAsia="Calibri"/>
        </w:rPr>
        <w:t xml:space="preserve">            </w:t>
      </w:r>
      <w:r w:rsidRPr="009422CC">
        <w:rPr>
          <w:rFonts w:eastAsia="Calibri"/>
        </w:rPr>
        <w:t>Средняя месячная заработная плата по промышленным предприятиям в 201</w:t>
      </w:r>
      <w:r w:rsidR="002F3001">
        <w:rPr>
          <w:rFonts w:eastAsia="Calibri"/>
        </w:rPr>
        <w:t>6</w:t>
      </w:r>
      <w:r w:rsidRPr="009422CC">
        <w:rPr>
          <w:rFonts w:eastAsia="Calibri"/>
          <w:spacing w:val="-2"/>
        </w:rPr>
        <w:t xml:space="preserve"> году сложилась в размере </w:t>
      </w:r>
      <w:r w:rsidR="002F3001">
        <w:rPr>
          <w:rFonts w:eastAsia="Calibri"/>
          <w:spacing w:val="-2"/>
        </w:rPr>
        <w:t>11450,00</w:t>
      </w:r>
      <w:r w:rsidRPr="009422CC">
        <w:rPr>
          <w:rFonts w:eastAsia="Calibri"/>
          <w:spacing w:val="-2"/>
        </w:rPr>
        <w:t xml:space="preserve"> рублей.</w:t>
      </w:r>
      <w:r w:rsidRPr="0067265A">
        <w:t xml:space="preserve">   Объем отгруженных товаров собственного производства прогнозируется на 201</w:t>
      </w:r>
      <w:r w:rsidR="002F3001">
        <w:t>7</w:t>
      </w:r>
      <w:r w:rsidRPr="0067265A">
        <w:t xml:space="preserve"> год в объеме </w:t>
      </w:r>
      <w:r w:rsidR="002F3001">
        <w:t>55490,3</w:t>
      </w:r>
      <w:r w:rsidRPr="0067265A">
        <w:t xml:space="preserve"> тыс. руб. Выпуск хлопчатобумажных тканей </w:t>
      </w:r>
      <w:r w:rsidR="002F3001">
        <w:t xml:space="preserve">постепенно стабилизируется </w:t>
      </w:r>
      <w:r w:rsidRPr="0067265A">
        <w:t>(</w:t>
      </w:r>
      <w:r w:rsidR="002F3001">
        <w:t xml:space="preserve"> </w:t>
      </w:r>
      <w:r w:rsidR="00161B36">
        <w:t>16973,7</w:t>
      </w:r>
      <w:r w:rsidR="002F3001">
        <w:t xml:space="preserve"> </w:t>
      </w:r>
      <w:r w:rsidRPr="0067265A">
        <w:t>тыс. кв</w:t>
      </w:r>
      <w:proofErr w:type="gramStart"/>
      <w:r w:rsidRPr="0067265A">
        <w:t>.м</w:t>
      </w:r>
      <w:proofErr w:type="gramEnd"/>
      <w:r w:rsidRPr="0067265A">
        <w:t xml:space="preserve">  в 201</w:t>
      </w:r>
      <w:r w:rsidR="00161B36">
        <w:t>5</w:t>
      </w:r>
      <w:r w:rsidRPr="0067265A">
        <w:t xml:space="preserve">,  </w:t>
      </w:r>
      <w:r w:rsidR="00161B36">
        <w:t>18186,7</w:t>
      </w:r>
      <w:r>
        <w:t xml:space="preserve"> тыс.</w:t>
      </w:r>
      <w:r w:rsidRPr="0067265A">
        <w:t xml:space="preserve"> кв.м – в 201</w:t>
      </w:r>
      <w:r w:rsidR="00161B36">
        <w:t>6</w:t>
      </w:r>
      <w:r w:rsidRPr="0067265A">
        <w:t>).</w:t>
      </w:r>
    </w:p>
    <w:p w:rsidR="00EC0382" w:rsidRPr="0067265A" w:rsidRDefault="00EC0382" w:rsidP="00EC0382">
      <w:pPr>
        <w:jc w:val="both"/>
      </w:pPr>
      <w:r w:rsidRPr="0067265A">
        <w:t xml:space="preserve">         Поставщиком воды для организаций  и учреждений поселения являются МУП ЖКХ </w:t>
      </w:r>
      <w:proofErr w:type="spellStart"/>
      <w:r w:rsidRPr="0067265A">
        <w:t>п</w:t>
      </w:r>
      <w:proofErr w:type="gramStart"/>
      <w:r w:rsidRPr="0067265A">
        <w:t>.К</w:t>
      </w:r>
      <w:proofErr w:type="gramEnd"/>
      <w:r w:rsidRPr="0067265A">
        <w:t>олобово</w:t>
      </w:r>
      <w:proofErr w:type="spellEnd"/>
      <w:r w:rsidRPr="0067265A">
        <w:t xml:space="preserve"> и </w:t>
      </w:r>
      <w:r>
        <w:t xml:space="preserve">ООО «Руса» </w:t>
      </w:r>
      <w:proofErr w:type="spellStart"/>
      <w:r>
        <w:t>Колобовский</w:t>
      </w:r>
      <w:proofErr w:type="spellEnd"/>
      <w:r>
        <w:t xml:space="preserve"> филиал. </w:t>
      </w:r>
    </w:p>
    <w:p w:rsidR="00EC0382" w:rsidRPr="0067265A" w:rsidRDefault="00EC0382" w:rsidP="00EC0382">
      <w:pPr>
        <w:shd w:val="clear" w:color="auto" w:fill="FFFFFF"/>
        <w:ind w:firstLine="708"/>
        <w:jc w:val="both"/>
        <w:rPr>
          <w:color w:val="000000"/>
        </w:rPr>
      </w:pPr>
      <w:r w:rsidRPr="0067265A">
        <w:rPr>
          <w:color w:val="000000"/>
        </w:rPr>
        <w:t xml:space="preserve">В </w:t>
      </w:r>
      <w:proofErr w:type="spellStart"/>
      <w:r w:rsidRPr="0067265A">
        <w:rPr>
          <w:color w:val="000000"/>
        </w:rPr>
        <w:t>п</w:t>
      </w:r>
      <w:proofErr w:type="gramStart"/>
      <w:r w:rsidRPr="0067265A">
        <w:rPr>
          <w:color w:val="000000"/>
        </w:rPr>
        <w:t>.К</w:t>
      </w:r>
      <w:proofErr w:type="gramEnd"/>
      <w:r w:rsidRPr="0067265A">
        <w:rPr>
          <w:color w:val="000000"/>
        </w:rPr>
        <w:t>олобово</w:t>
      </w:r>
      <w:proofErr w:type="spellEnd"/>
      <w:r w:rsidRPr="0067265A">
        <w:rPr>
          <w:color w:val="000000"/>
        </w:rPr>
        <w:t xml:space="preserve"> необходима  замена водопровода</w:t>
      </w:r>
      <w:r>
        <w:rPr>
          <w:color w:val="000000"/>
        </w:rPr>
        <w:t xml:space="preserve">, реконструкция водонапорной башни в п. </w:t>
      </w:r>
      <w:proofErr w:type="spellStart"/>
      <w:r>
        <w:rPr>
          <w:color w:val="000000"/>
        </w:rPr>
        <w:t>Колобово</w:t>
      </w:r>
      <w:proofErr w:type="spellEnd"/>
      <w:r w:rsidRPr="0067265A">
        <w:rPr>
          <w:color w:val="000000"/>
        </w:rPr>
        <w:t xml:space="preserve"> и строительство новой </w:t>
      </w:r>
      <w:proofErr w:type="spellStart"/>
      <w:r w:rsidRPr="0067265A">
        <w:rPr>
          <w:color w:val="000000"/>
        </w:rPr>
        <w:t>артскважины</w:t>
      </w:r>
      <w:proofErr w:type="spellEnd"/>
      <w:r w:rsidRPr="0067265A">
        <w:rPr>
          <w:color w:val="000000"/>
        </w:rPr>
        <w:t xml:space="preserve"> в с. Центральный. Имеется инвестиционная площадка в районе железнодорожной станции </w:t>
      </w:r>
      <w:proofErr w:type="spellStart"/>
      <w:r w:rsidRPr="0067265A">
        <w:rPr>
          <w:color w:val="000000"/>
        </w:rPr>
        <w:t>Ладыгино</w:t>
      </w:r>
      <w:proofErr w:type="spellEnd"/>
      <w:r w:rsidRPr="0067265A">
        <w:rPr>
          <w:color w:val="000000"/>
        </w:rPr>
        <w:t xml:space="preserve"> под промышленное производство, идет поиск инвестора.</w:t>
      </w:r>
    </w:p>
    <w:p w:rsidR="00EC0382" w:rsidRPr="0067265A" w:rsidRDefault="00EC0382" w:rsidP="00EC0382"/>
    <w:p w:rsidR="00EC0382" w:rsidRPr="0067265A" w:rsidRDefault="00EC0382" w:rsidP="00EC0382">
      <w:pPr>
        <w:jc w:val="center"/>
      </w:pPr>
      <w:r w:rsidRPr="0067265A">
        <w:t>1.2. Сельское хозяйство.</w:t>
      </w:r>
    </w:p>
    <w:p w:rsidR="00EC0382" w:rsidRPr="0067265A" w:rsidRDefault="00EC0382" w:rsidP="00EC0382"/>
    <w:p w:rsidR="00EC0382" w:rsidRPr="0067265A" w:rsidRDefault="00EC0382" w:rsidP="00EC0382">
      <w:pPr>
        <w:jc w:val="both"/>
      </w:pPr>
      <w:r w:rsidRPr="0067265A">
        <w:t xml:space="preserve">      Агропромышленный комплекс </w:t>
      </w:r>
      <w:proofErr w:type="spellStart"/>
      <w:r w:rsidRPr="0067265A">
        <w:t>Колобовского</w:t>
      </w:r>
      <w:proofErr w:type="spellEnd"/>
      <w:r w:rsidRPr="0067265A">
        <w:t xml:space="preserve"> городского поселения  представляет собой 1 сельхозпредприяти</w:t>
      </w:r>
      <w:proofErr w:type="gramStart"/>
      <w:r w:rsidRPr="0067265A">
        <w:t>е-</w:t>
      </w:r>
      <w:proofErr w:type="gramEnd"/>
      <w:r w:rsidRPr="0067265A">
        <w:t xml:space="preserve"> СПК «Центральный». </w:t>
      </w:r>
    </w:p>
    <w:p w:rsidR="00EC0382" w:rsidRPr="0067265A" w:rsidRDefault="00EC0382" w:rsidP="00EC0382">
      <w:pPr>
        <w:jc w:val="both"/>
      </w:pPr>
      <w:r w:rsidRPr="0067265A">
        <w:t xml:space="preserve">     Сельскохозяйственное производство играет существенную роль в деятельности поселения, обладая значительным потенциалом для развития и занимающее около 20 % в объеме реализации продукции.</w:t>
      </w:r>
      <w:r>
        <w:t xml:space="preserve"> В 201</w:t>
      </w:r>
      <w:r w:rsidR="005E1AF7">
        <w:t>5</w:t>
      </w:r>
      <w:r>
        <w:t xml:space="preserve"> году значительно возрос объем продукции сельского хозяйства, а именно молока (с </w:t>
      </w:r>
      <w:r w:rsidR="005E1AF7">
        <w:t>2030</w:t>
      </w:r>
      <w:r>
        <w:t xml:space="preserve"> тонн  в 201</w:t>
      </w:r>
      <w:r w:rsidR="005E1AF7">
        <w:t>4</w:t>
      </w:r>
      <w:r>
        <w:t xml:space="preserve"> году до </w:t>
      </w:r>
      <w:r w:rsidR="00161B36">
        <w:t>2254</w:t>
      </w:r>
      <w:r>
        <w:t xml:space="preserve"> тонн в 201</w:t>
      </w:r>
      <w:r w:rsidR="00161B36">
        <w:t>6</w:t>
      </w:r>
      <w:r>
        <w:t xml:space="preserve"> году).</w:t>
      </w:r>
    </w:p>
    <w:p w:rsidR="00EC0382" w:rsidRPr="0067265A" w:rsidRDefault="00EC0382" w:rsidP="00EC0382">
      <w:pPr>
        <w:jc w:val="both"/>
      </w:pPr>
      <w:r w:rsidRPr="0067265A">
        <w:t xml:space="preserve">   </w:t>
      </w:r>
      <w:proofErr w:type="gramStart"/>
      <w:r w:rsidRPr="0067265A">
        <w:t>По прогнозным оценкам производство сельскохозяйственной продукции в 201</w:t>
      </w:r>
      <w:r w:rsidR="00161B36">
        <w:t>6</w:t>
      </w:r>
      <w:r w:rsidRPr="0067265A">
        <w:t xml:space="preserve"> году в хозяйстве крупный рогатый скот в живом весе – </w:t>
      </w:r>
      <w:r w:rsidR="00161B36">
        <w:t>88,7</w:t>
      </w:r>
      <w:r w:rsidRPr="0067265A">
        <w:t xml:space="preserve"> тонн, зерно – </w:t>
      </w:r>
      <w:r w:rsidR="00161B36">
        <w:t>1548</w:t>
      </w:r>
      <w:r w:rsidRPr="0067265A">
        <w:t xml:space="preserve"> тонн</w:t>
      </w:r>
      <w:r w:rsidR="005E1AF7">
        <w:t>)</w:t>
      </w:r>
      <w:r w:rsidRPr="0067265A">
        <w:t>.</w:t>
      </w:r>
      <w:proofErr w:type="gramEnd"/>
    </w:p>
    <w:p w:rsidR="00EC0382" w:rsidRPr="0067265A" w:rsidRDefault="00EC0382" w:rsidP="00EC0382">
      <w:pPr>
        <w:jc w:val="both"/>
      </w:pPr>
      <w:r w:rsidRPr="0067265A">
        <w:t xml:space="preserve">               Сельскохозяйственное производство играет существенную роль в деятельности поселения, обладая значительным потенциалом для развития, и занимает ведущее место в объеме реализации продукции.</w:t>
      </w:r>
    </w:p>
    <w:p w:rsidR="00EC0382" w:rsidRPr="0067265A" w:rsidRDefault="00EC0382" w:rsidP="00EC0382">
      <w:r w:rsidRPr="0067265A">
        <w:t xml:space="preserve">                           </w:t>
      </w:r>
    </w:p>
    <w:p w:rsidR="00EC0382" w:rsidRPr="0067265A" w:rsidRDefault="00EC0382" w:rsidP="00EC0382">
      <w:pPr>
        <w:jc w:val="center"/>
      </w:pPr>
      <w:r w:rsidRPr="0067265A">
        <w:t>1.3. Рынок товаров и услуг</w:t>
      </w:r>
    </w:p>
    <w:p w:rsidR="00EC0382" w:rsidRPr="0067265A" w:rsidRDefault="00EC0382" w:rsidP="00EC0382"/>
    <w:p w:rsidR="00EC0382" w:rsidRPr="0067265A" w:rsidRDefault="00EC0382" w:rsidP="00EC0382">
      <w:pPr>
        <w:shd w:val="clear" w:color="auto" w:fill="FFFFFF"/>
        <w:suppressAutoHyphens/>
        <w:ind w:firstLine="708"/>
        <w:jc w:val="both"/>
      </w:pPr>
      <w:r w:rsidRPr="0067265A">
        <w:t xml:space="preserve">     Ситуация   на   </w:t>
      </w:r>
      <w:r w:rsidRPr="0067265A">
        <w:rPr>
          <w:bCs/>
        </w:rPr>
        <w:t>потребительском   рынке</w:t>
      </w:r>
      <w:r w:rsidRPr="0067265A">
        <w:rPr>
          <w:b/>
          <w:bCs/>
        </w:rPr>
        <w:t xml:space="preserve">   </w:t>
      </w:r>
      <w:proofErr w:type="spellStart"/>
      <w:r w:rsidRPr="0067265A">
        <w:t>Колобовского</w:t>
      </w:r>
      <w:proofErr w:type="spellEnd"/>
      <w:r w:rsidRPr="0067265A">
        <w:t xml:space="preserve"> городского поселения  характеризуется как относительно стабильная.</w:t>
      </w:r>
    </w:p>
    <w:p w:rsidR="00EC0382" w:rsidRPr="0067265A" w:rsidRDefault="00EC0382" w:rsidP="00EC0382">
      <w:pPr>
        <w:suppressAutoHyphens/>
        <w:ind w:firstLine="708"/>
        <w:jc w:val="both"/>
      </w:pPr>
      <w:r w:rsidRPr="0067265A">
        <w:t xml:space="preserve">По данным мониторинга отпускных и розничных цен, торговых надбавок на социально значимые продукты питания, ежемесячно проводимого на предприятиях </w:t>
      </w:r>
      <w:r w:rsidRPr="0067265A">
        <w:rPr>
          <w:vertAlign w:val="superscript"/>
        </w:rPr>
        <w:t xml:space="preserve"> </w:t>
      </w:r>
      <w:r w:rsidRPr="0067265A">
        <w:t xml:space="preserve">розничной торговли Ивановской области, цены в </w:t>
      </w:r>
      <w:proofErr w:type="spellStart"/>
      <w:r w:rsidRPr="0067265A">
        <w:t>Колобовском</w:t>
      </w:r>
      <w:proofErr w:type="spellEnd"/>
      <w:r w:rsidRPr="0067265A">
        <w:t xml:space="preserve"> городском поселении не превышают средние цены, установившиеся в предприятиях Ивановской области на продукты питания. Хозяйствующие субъекты в настоящее время работают финансово стабильно. В продовольственных магазинах поселения действуют социальные отделы.</w:t>
      </w:r>
    </w:p>
    <w:p w:rsidR="00EC0382" w:rsidRPr="0067265A" w:rsidRDefault="00EC0382" w:rsidP="00EC0382">
      <w:pPr>
        <w:shd w:val="clear" w:color="auto" w:fill="FFFFFF"/>
        <w:suppressAutoHyphens/>
        <w:ind w:firstLine="708"/>
        <w:jc w:val="both"/>
      </w:pPr>
      <w:r w:rsidRPr="0067265A">
        <w:t xml:space="preserve">Оборот розничной торговли за прошедший год составил в фактических ценах </w:t>
      </w:r>
      <w:r w:rsidR="00783CB8">
        <w:t>127962</w:t>
      </w:r>
      <w:r>
        <w:t>,0</w:t>
      </w:r>
      <w:r w:rsidRPr="0067265A">
        <w:t xml:space="preserve"> тыс</w:t>
      </w:r>
      <w:r w:rsidRPr="0067265A">
        <w:rPr>
          <w:bCs/>
        </w:rPr>
        <w:t>. руб.</w:t>
      </w:r>
      <w:r w:rsidRPr="0067265A">
        <w:t>, что больше уровня 201</w:t>
      </w:r>
      <w:r w:rsidR="00783CB8">
        <w:t>4</w:t>
      </w:r>
      <w:r w:rsidRPr="0067265A">
        <w:t xml:space="preserve"> года </w:t>
      </w:r>
      <w:r w:rsidRPr="0067265A">
        <w:rPr>
          <w:bCs/>
        </w:rPr>
        <w:t xml:space="preserve">на </w:t>
      </w:r>
      <w:r w:rsidR="00783CB8">
        <w:rPr>
          <w:bCs/>
        </w:rPr>
        <w:t>15,8</w:t>
      </w:r>
      <w:r w:rsidRPr="0067265A">
        <w:rPr>
          <w:bCs/>
        </w:rPr>
        <w:t xml:space="preserve"> %</w:t>
      </w:r>
      <w:r w:rsidRPr="0067265A">
        <w:t xml:space="preserve"> в сопоставимых ценах, в 201</w:t>
      </w:r>
      <w:r w:rsidR="00783CB8">
        <w:t>6</w:t>
      </w:r>
      <w:r w:rsidRPr="0067265A">
        <w:t xml:space="preserve"> году значение данного показателя оценивается на уровне </w:t>
      </w:r>
      <w:r w:rsidR="00783CB8">
        <w:t>130181,4</w:t>
      </w:r>
      <w:r>
        <w:t>,0 тыс</w:t>
      </w:r>
      <w:proofErr w:type="gramStart"/>
      <w:r>
        <w:t>.</w:t>
      </w:r>
      <w:r w:rsidRPr="0067265A">
        <w:t>р</w:t>
      </w:r>
      <w:proofErr w:type="gramEnd"/>
      <w:r w:rsidRPr="0067265A">
        <w:t>уб., в 201</w:t>
      </w:r>
      <w:r w:rsidR="00783CB8">
        <w:t>7</w:t>
      </w:r>
      <w:r w:rsidRPr="0067265A">
        <w:t xml:space="preserve"> г. – </w:t>
      </w:r>
      <w:r w:rsidR="00783CB8">
        <w:t>132133,8</w:t>
      </w:r>
      <w:r>
        <w:t xml:space="preserve"> тыс. руб., </w:t>
      </w:r>
      <w:r w:rsidRPr="0067265A">
        <w:t xml:space="preserve"> 201</w:t>
      </w:r>
      <w:r w:rsidR="00783CB8">
        <w:t>8</w:t>
      </w:r>
      <w:r w:rsidRPr="0067265A">
        <w:t xml:space="preserve"> – </w:t>
      </w:r>
      <w:r w:rsidR="00783CB8">
        <w:t>135328,6</w:t>
      </w:r>
      <w:r>
        <w:t xml:space="preserve"> тыс. руб., </w:t>
      </w:r>
      <w:r w:rsidRPr="0067265A">
        <w:t xml:space="preserve"> в 201</w:t>
      </w:r>
      <w:r w:rsidR="00783CB8">
        <w:t>9</w:t>
      </w:r>
      <w:r w:rsidRPr="0067265A">
        <w:t xml:space="preserve"> – </w:t>
      </w:r>
      <w:r w:rsidR="00783CB8">
        <w:t>137419,6</w:t>
      </w:r>
      <w:r w:rsidRPr="0067265A">
        <w:t xml:space="preserve"> тыс. рублей.  </w:t>
      </w:r>
    </w:p>
    <w:p w:rsidR="00EC0382" w:rsidRPr="0067265A" w:rsidRDefault="00EC0382" w:rsidP="00EC0382">
      <w:pPr>
        <w:shd w:val="clear" w:color="auto" w:fill="FFFFFF"/>
        <w:suppressAutoHyphens/>
        <w:ind w:firstLine="708"/>
        <w:jc w:val="both"/>
      </w:pPr>
      <w:r w:rsidRPr="0067265A">
        <w:rPr>
          <w:bCs/>
        </w:rPr>
        <w:t xml:space="preserve">В </w:t>
      </w:r>
      <w:r w:rsidRPr="0067265A">
        <w:t>структуре магазинов преобладают магазины смешанной торговли и магазины продовольственной группы, доля магазинов непродовольственной групп незначительна и составляет 6,7 %. Ассортимент этих магазинов в основном</w:t>
      </w:r>
      <w:r w:rsidRPr="0067265A">
        <w:rPr>
          <w:smallCaps/>
        </w:rPr>
        <w:t xml:space="preserve"> </w:t>
      </w:r>
      <w:r w:rsidRPr="0067265A">
        <w:t xml:space="preserve">представлен парфюмерно-косметическими товарами, галантерейными, средствами бытовой химии, бельевым </w:t>
      </w:r>
      <w:r w:rsidRPr="0067265A">
        <w:lastRenderedPageBreak/>
        <w:t xml:space="preserve">трикотажем, </w:t>
      </w:r>
      <w:proofErr w:type="spellStart"/>
      <w:proofErr w:type="gramStart"/>
      <w:r w:rsidRPr="0067265A">
        <w:t>чулочно</w:t>
      </w:r>
      <w:proofErr w:type="spellEnd"/>
      <w:r w:rsidRPr="0067265A">
        <w:t xml:space="preserve"> - носочными</w:t>
      </w:r>
      <w:proofErr w:type="gramEnd"/>
      <w:r w:rsidRPr="0067265A">
        <w:t xml:space="preserve"> изделиями, школьно- письменными и канцелярскими товарами. На формирование структуры магазинов оказывает влияние близость города Шуи. В структуре оборота розничной торговли преобладает продажа продовольственной группы товаров, на её долю приходится - 90% , на долю непродовольственной группы - 5 %, на</w:t>
      </w:r>
      <w:r w:rsidRPr="0067265A">
        <w:rPr>
          <w:b/>
          <w:bCs/>
          <w:i/>
          <w:iCs/>
        </w:rPr>
        <w:t xml:space="preserve"> </w:t>
      </w:r>
      <w:r w:rsidRPr="0067265A">
        <w:t>долю магазинов смешанного ассортимента приходится - 5%.</w:t>
      </w:r>
    </w:p>
    <w:p w:rsidR="00EC0382" w:rsidRPr="0067265A" w:rsidRDefault="00EC0382" w:rsidP="00EC0382">
      <w:r w:rsidRPr="0067265A">
        <w:t xml:space="preserve">В поселении работает 6 магазинов Шуйского РАЙПО, 9 магазинов, </w:t>
      </w:r>
      <w:r>
        <w:t>2 аптечных пункта</w:t>
      </w:r>
      <w:r w:rsidRPr="0067265A">
        <w:t>, 1 предприятие оказывает ритуальные услуги.</w:t>
      </w:r>
    </w:p>
    <w:p w:rsidR="00EC0382" w:rsidRPr="0067265A" w:rsidRDefault="00EC0382" w:rsidP="00EC0382"/>
    <w:p w:rsidR="00EC0382" w:rsidRPr="0067265A" w:rsidRDefault="00EC0382" w:rsidP="00EC0382">
      <w:pPr>
        <w:jc w:val="center"/>
      </w:pPr>
      <w:r w:rsidRPr="0067265A">
        <w:t>1.4. Финансы</w:t>
      </w:r>
    </w:p>
    <w:p w:rsidR="00EC0382" w:rsidRPr="005D61B8" w:rsidRDefault="00EC0382" w:rsidP="0032129B">
      <w:pPr>
        <w:shd w:val="clear" w:color="auto" w:fill="FFFFFF"/>
        <w:ind w:right="7" w:firstLine="562"/>
        <w:jc w:val="both"/>
      </w:pPr>
      <w:r w:rsidRPr="005D61B8">
        <w:rPr>
          <w:color w:val="000000"/>
          <w:spacing w:val="11"/>
        </w:rPr>
        <w:t>Прогнозируемый объем доходов бюджета</w:t>
      </w:r>
      <w:r>
        <w:rPr>
          <w:color w:val="000000"/>
          <w:spacing w:val="11"/>
        </w:rPr>
        <w:t xml:space="preserve"> </w:t>
      </w:r>
      <w:proofErr w:type="spellStart"/>
      <w:r>
        <w:rPr>
          <w:color w:val="000000"/>
          <w:spacing w:val="11"/>
        </w:rPr>
        <w:t>Колобовского</w:t>
      </w:r>
      <w:proofErr w:type="spellEnd"/>
      <w:r>
        <w:rPr>
          <w:color w:val="000000"/>
          <w:spacing w:val="11"/>
        </w:rPr>
        <w:t xml:space="preserve"> городского поселения</w:t>
      </w:r>
      <w:r w:rsidRPr="005D61B8">
        <w:rPr>
          <w:color w:val="000000"/>
          <w:spacing w:val="11"/>
        </w:rPr>
        <w:t xml:space="preserve"> </w:t>
      </w:r>
      <w:r w:rsidRPr="005D61B8">
        <w:rPr>
          <w:color w:val="000000"/>
          <w:spacing w:val="1"/>
        </w:rPr>
        <w:t>на 201</w:t>
      </w:r>
      <w:r w:rsidR="00783CB8">
        <w:rPr>
          <w:color w:val="000000"/>
          <w:spacing w:val="1"/>
        </w:rPr>
        <w:t xml:space="preserve">7 </w:t>
      </w:r>
      <w:r w:rsidRPr="005D61B8">
        <w:rPr>
          <w:color w:val="000000"/>
          <w:spacing w:val="1"/>
        </w:rPr>
        <w:t xml:space="preserve">год </w:t>
      </w:r>
      <w:r w:rsidRPr="005D61B8">
        <w:rPr>
          <w:color w:val="000000"/>
          <w:spacing w:val="-1"/>
        </w:rPr>
        <w:t xml:space="preserve">определен исходя из ожидаемой оценки по поступлению налоговых и </w:t>
      </w:r>
      <w:r w:rsidRPr="005D61B8">
        <w:rPr>
          <w:color w:val="000000"/>
        </w:rPr>
        <w:t>других обязательных платежей в бюджет в 201</w:t>
      </w:r>
      <w:r w:rsidR="00783CB8">
        <w:rPr>
          <w:color w:val="000000"/>
        </w:rPr>
        <w:t>6</w:t>
      </w:r>
      <w:r w:rsidRPr="005D61B8">
        <w:rPr>
          <w:color w:val="000000"/>
        </w:rPr>
        <w:t xml:space="preserve"> году, с учетом основных </w:t>
      </w:r>
      <w:r w:rsidRPr="005D61B8">
        <w:rPr>
          <w:color w:val="000000"/>
          <w:spacing w:val="2"/>
        </w:rPr>
        <w:t xml:space="preserve">принципов отношений между бюджетом </w:t>
      </w:r>
      <w:proofErr w:type="spellStart"/>
      <w:r>
        <w:rPr>
          <w:color w:val="000000"/>
          <w:spacing w:val="2"/>
        </w:rPr>
        <w:t>Колобовского</w:t>
      </w:r>
      <w:proofErr w:type="spellEnd"/>
      <w:r>
        <w:rPr>
          <w:color w:val="000000"/>
          <w:spacing w:val="2"/>
        </w:rPr>
        <w:t xml:space="preserve"> городского поселения</w:t>
      </w:r>
      <w:r w:rsidRPr="005D61B8">
        <w:rPr>
          <w:color w:val="000000"/>
          <w:spacing w:val="2"/>
        </w:rPr>
        <w:t xml:space="preserve"> </w:t>
      </w:r>
      <w:r w:rsidRPr="005D61B8">
        <w:rPr>
          <w:color w:val="000000"/>
          <w:spacing w:val="-2"/>
        </w:rPr>
        <w:t>и областным бюджетом.</w:t>
      </w:r>
    </w:p>
    <w:p w:rsidR="00EC0382" w:rsidRPr="005D61B8" w:rsidRDefault="00EC0382" w:rsidP="0032129B">
      <w:pPr>
        <w:shd w:val="clear" w:color="auto" w:fill="FFFFFF"/>
        <w:tabs>
          <w:tab w:val="left" w:pos="4255"/>
        </w:tabs>
        <w:ind w:firstLine="426"/>
        <w:jc w:val="both"/>
      </w:pPr>
      <w:r w:rsidRPr="005D61B8">
        <w:rPr>
          <w:color w:val="000000"/>
          <w:spacing w:val="-4"/>
        </w:rPr>
        <w:t xml:space="preserve">При формировании </w:t>
      </w:r>
      <w:r w:rsidRPr="005D61B8">
        <w:rPr>
          <w:color w:val="000000"/>
          <w:spacing w:val="-3"/>
        </w:rPr>
        <w:t xml:space="preserve">показателей учитывалось налоговое </w:t>
      </w:r>
      <w:r w:rsidRPr="005D61B8">
        <w:rPr>
          <w:color w:val="000000"/>
          <w:spacing w:val="-1"/>
        </w:rPr>
        <w:t xml:space="preserve">законодательство, действующее на момент составления, а также принятые </w:t>
      </w:r>
      <w:r w:rsidRPr="005D61B8">
        <w:rPr>
          <w:color w:val="000000"/>
        </w:rPr>
        <w:t xml:space="preserve">федеральные законы, предусматривающие внесение изменений и дополнений </w:t>
      </w:r>
      <w:r w:rsidRPr="005D61B8">
        <w:rPr>
          <w:color w:val="000000"/>
          <w:spacing w:val="-2"/>
        </w:rPr>
        <w:t xml:space="preserve">в законодательство Российской Федерации о налогах и сборах, вступающие в </w:t>
      </w:r>
      <w:r w:rsidRPr="005D61B8">
        <w:rPr>
          <w:color w:val="000000"/>
          <w:spacing w:val="-1"/>
        </w:rPr>
        <w:t>действие с 201</w:t>
      </w:r>
      <w:r w:rsidR="00556D72">
        <w:rPr>
          <w:color w:val="000000"/>
          <w:spacing w:val="-1"/>
        </w:rPr>
        <w:t>7</w:t>
      </w:r>
      <w:r w:rsidRPr="005D61B8">
        <w:rPr>
          <w:color w:val="000000"/>
          <w:spacing w:val="-1"/>
        </w:rPr>
        <w:t xml:space="preserve"> года.</w:t>
      </w:r>
    </w:p>
    <w:p w:rsidR="00EC0382" w:rsidRPr="005D61B8" w:rsidRDefault="00EC0382" w:rsidP="0032129B">
      <w:pPr>
        <w:shd w:val="clear" w:color="auto" w:fill="FFFFFF"/>
        <w:ind w:left="7" w:right="7" w:firstLine="540"/>
        <w:jc w:val="both"/>
        <w:rPr>
          <w:color w:val="000000"/>
          <w:spacing w:val="-2"/>
        </w:rPr>
      </w:pPr>
      <w:r w:rsidRPr="005D61B8">
        <w:rPr>
          <w:color w:val="000000"/>
          <w:spacing w:val="5"/>
        </w:rPr>
        <w:t xml:space="preserve">Сумма доходов бюджета с учетом безвозмездных поступлений из </w:t>
      </w:r>
      <w:r w:rsidRPr="005D61B8">
        <w:rPr>
          <w:color w:val="000000"/>
          <w:spacing w:val="-2"/>
        </w:rPr>
        <w:t xml:space="preserve">областного бюджета </w:t>
      </w:r>
    </w:p>
    <w:p w:rsidR="00EC0382" w:rsidRPr="005D61B8" w:rsidRDefault="00EC0382" w:rsidP="0032129B">
      <w:pPr>
        <w:ind w:left="7" w:right="7" w:firstLine="540"/>
        <w:jc w:val="both"/>
        <w:rPr>
          <w:color w:val="000000"/>
          <w:spacing w:val="12"/>
        </w:rPr>
      </w:pPr>
      <w:r w:rsidRPr="005D61B8">
        <w:rPr>
          <w:color w:val="000000"/>
          <w:spacing w:val="-2"/>
        </w:rPr>
        <w:t>- на 201</w:t>
      </w:r>
      <w:r w:rsidR="00556D72">
        <w:rPr>
          <w:color w:val="000000"/>
          <w:spacing w:val="-2"/>
        </w:rPr>
        <w:t xml:space="preserve">7 </w:t>
      </w:r>
      <w:r w:rsidRPr="005D61B8">
        <w:rPr>
          <w:color w:val="000000"/>
          <w:spacing w:val="-2"/>
        </w:rPr>
        <w:t xml:space="preserve">год прогнозируется в объеме </w:t>
      </w:r>
      <w:r w:rsidR="00556D72">
        <w:rPr>
          <w:b/>
          <w:color w:val="000000"/>
          <w:spacing w:val="-2"/>
        </w:rPr>
        <w:t>13597,5</w:t>
      </w:r>
      <w:r w:rsidRPr="005D61B8">
        <w:rPr>
          <w:color w:val="000000"/>
          <w:spacing w:val="-2"/>
        </w:rPr>
        <w:t xml:space="preserve"> тыс. руб., в т.ч. </w:t>
      </w:r>
      <w:r w:rsidRPr="005D61B8">
        <w:rPr>
          <w:color w:val="000000"/>
          <w:spacing w:val="12"/>
        </w:rPr>
        <w:t xml:space="preserve">безвозмездные поступления </w:t>
      </w:r>
      <w:r>
        <w:rPr>
          <w:color w:val="000000"/>
          <w:spacing w:val="12"/>
        </w:rPr>
        <w:t>–</w:t>
      </w:r>
      <w:r w:rsidRPr="005D61B8">
        <w:rPr>
          <w:color w:val="000000"/>
          <w:spacing w:val="12"/>
        </w:rPr>
        <w:t xml:space="preserve"> </w:t>
      </w:r>
      <w:r w:rsidR="00556D72">
        <w:rPr>
          <w:b/>
          <w:color w:val="000000"/>
          <w:spacing w:val="12"/>
        </w:rPr>
        <w:t>6714,3</w:t>
      </w:r>
      <w:r w:rsidRPr="005D61B8">
        <w:rPr>
          <w:color w:val="000000"/>
          <w:spacing w:val="12"/>
        </w:rPr>
        <w:t xml:space="preserve"> тыс. руб.;</w:t>
      </w:r>
    </w:p>
    <w:p w:rsidR="00EC0382" w:rsidRPr="005D61B8" w:rsidRDefault="00EC0382" w:rsidP="0032129B">
      <w:pPr>
        <w:ind w:left="7" w:right="7" w:firstLine="540"/>
        <w:jc w:val="both"/>
        <w:rPr>
          <w:color w:val="000000"/>
          <w:spacing w:val="1"/>
        </w:rPr>
      </w:pPr>
      <w:r w:rsidRPr="005D61B8">
        <w:rPr>
          <w:color w:val="000000"/>
          <w:spacing w:val="12"/>
        </w:rPr>
        <w:t>- на 201</w:t>
      </w:r>
      <w:r w:rsidR="00556D72">
        <w:rPr>
          <w:color w:val="000000"/>
          <w:spacing w:val="12"/>
        </w:rPr>
        <w:t>8</w:t>
      </w:r>
      <w:r w:rsidRPr="005D61B8">
        <w:rPr>
          <w:color w:val="000000"/>
          <w:spacing w:val="12"/>
        </w:rPr>
        <w:t xml:space="preserve"> год - в сумме </w:t>
      </w:r>
      <w:r w:rsidR="00556D72">
        <w:rPr>
          <w:b/>
          <w:color w:val="000000"/>
          <w:spacing w:val="12"/>
        </w:rPr>
        <w:t>13757,7</w:t>
      </w:r>
      <w:r w:rsidRPr="005D61B8">
        <w:rPr>
          <w:color w:val="000000"/>
          <w:spacing w:val="12"/>
        </w:rPr>
        <w:t xml:space="preserve"> тыс. </w:t>
      </w:r>
      <w:r w:rsidRPr="005D61B8">
        <w:rPr>
          <w:color w:val="000000"/>
          <w:spacing w:val="1"/>
        </w:rPr>
        <w:t xml:space="preserve">руб., в т.ч. безвозмездные  поступления – </w:t>
      </w:r>
      <w:r w:rsidR="00556D72">
        <w:rPr>
          <w:b/>
          <w:color w:val="000000"/>
          <w:spacing w:val="1"/>
        </w:rPr>
        <w:t>6679,0</w:t>
      </w:r>
      <w:r w:rsidRPr="005D61B8">
        <w:rPr>
          <w:color w:val="000000"/>
          <w:spacing w:val="1"/>
        </w:rPr>
        <w:t xml:space="preserve"> тыс. руб.;</w:t>
      </w:r>
    </w:p>
    <w:p w:rsidR="00EC0382" w:rsidRPr="005D61B8" w:rsidRDefault="00EC0382" w:rsidP="0032129B">
      <w:pPr>
        <w:ind w:left="7" w:right="7" w:firstLine="540"/>
        <w:jc w:val="both"/>
        <w:rPr>
          <w:color w:val="000000"/>
          <w:spacing w:val="-1"/>
        </w:rPr>
      </w:pPr>
      <w:r w:rsidRPr="005D61B8">
        <w:rPr>
          <w:color w:val="000000"/>
          <w:spacing w:val="1"/>
        </w:rPr>
        <w:t xml:space="preserve">- на </w:t>
      </w:r>
      <w:r w:rsidRPr="005D61B8">
        <w:rPr>
          <w:color w:val="000000"/>
          <w:spacing w:val="19"/>
        </w:rPr>
        <w:t>201</w:t>
      </w:r>
      <w:r w:rsidR="00556D72">
        <w:rPr>
          <w:color w:val="000000"/>
          <w:spacing w:val="19"/>
        </w:rPr>
        <w:t>9</w:t>
      </w:r>
      <w:r w:rsidRPr="005D61B8">
        <w:rPr>
          <w:color w:val="000000"/>
          <w:spacing w:val="1"/>
        </w:rPr>
        <w:t xml:space="preserve"> год - в сумме </w:t>
      </w:r>
      <w:r w:rsidR="00556D72">
        <w:rPr>
          <w:b/>
          <w:color w:val="000000"/>
          <w:spacing w:val="1"/>
        </w:rPr>
        <w:t>13717,9</w:t>
      </w:r>
      <w:r w:rsidRPr="005D61B8">
        <w:rPr>
          <w:color w:val="000000"/>
          <w:spacing w:val="1"/>
        </w:rPr>
        <w:t xml:space="preserve"> тыс. </w:t>
      </w:r>
      <w:r w:rsidRPr="005D61B8">
        <w:rPr>
          <w:color w:val="000000"/>
          <w:spacing w:val="-1"/>
        </w:rPr>
        <w:t xml:space="preserve">руб., в т.ч. безвозмездные  поступления  - </w:t>
      </w:r>
      <w:r w:rsidR="00556D72">
        <w:rPr>
          <w:b/>
          <w:color w:val="000000"/>
          <w:spacing w:val="-1"/>
        </w:rPr>
        <w:t>6541,9</w:t>
      </w:r>
      <w:r w:rsidRPr="005D61B8">
        <w:rPr>
          <w:color w:val="000000"/>
          <w:spacing w:val="-1"/>
        </w:rPr>
        <w:t xml:space="preserve"> тыс. руб.</w:t>
      </w:r>
    </w:p>
    <w:p w:rsidR="00EC0382" w:rsidRPr="005D61B8" w:rsidRDefault="00EC0382" w:rsidP="00EC0382">
      <w:pPr>
        <w:spacing w:before="115" w:line="317" w:lineRule="exact"/>
        <w:ind w:left="7" w:right="7" w:firstLine="540"/>
        <w:jc w:val="both"/>
      </w:pPr>
      <w:r w:rsidRPr="005D61B8">
        <w:rPr>
          <w:color w:val="000000"/>
          <w:spacing w:val="6"/>
        </w:rPr>
        <w:t xml:space="preserve">В структуре доходов бюджета </w:t>
      </w:r>
      <w:proofErr w:type="spellStart"/>
      <w:r>
        <w:rPr>
          <w:color w:val="000000"/>
          <w:spacing w:val="6"/>
        </w:rPr>
        <w:t>Колобовского</w:t>
      </w:r>
      <w:proofErr w:type="spellEnd"/>
      <w:r>
        <w:rPr>
          <w:color w:val="000000"/>
          <w:spacing w:val="6"/>
        </w:rPr>
        <w:t xml:space="preserve"> городского поселения</w:t>
      </w:r>
      <w:r w:rsidRPr="005D61B8">
        <w:rPr>
          <w:color w:val="000000"/>
          <w:spacing w:val="4"/>
        </w:rPr>
        <w:t xml:space="preserve"> предусмотрены налоговые доходы на 201</w:t>
      </w:r>
      <w:r w:rsidR="00556D72">
        <w:rPr>
          <w:color w:val="000000"/>
          <w:spacing w:val="4"/>
        </w:rPr>
        <w:t>7</w:t>
      </w:r>
      <w:r w:rsidRPr="005D61B8">
        <w:rPr>
          <w:color w:val="000000"/>
          <w:spacing w:val="4"/>
        </w:rPr>
        <w:t xml:space="preserve"> год в </w:t>
      </w:r>
      <w:r w:rsidRPr="005D61B8">
        <w:rPr>
          <w:color w:val="000000"/>
          <w:spacing w:val="1"/>
        </w:rPr>
        <w:t xml:space="preserve">сумме </w:t>
      </w:r>
      <w:r w:rsidR="00556D72">
        <w:rPr>
          <w:color w:val="000000"/>
          <w:spacing w:val="1"/>
        </w:rPr>
        <w:t>6600,7</w:t>
      </w:r>
      <w:r w:rsidRPr="005D61B8">
        <w:rPr>
          <w:color w:val="000000"/>
          <w:spacing w:val="1"/>
        </w:rPr>
        <w:t xml:space="preserve"> тыс. руб., на 201</w:t>
      </w:r>
      <w:r w:rsidR="00556D72">
        <w:rPr>
          <w:color w:val="000000"/>
          <w:spacing w:val="1"/>
        </w:rPr>
        <w:t>8</w:t>
      </w:r>
      <w:r w:rsidRPr="005D61B8">
        <w:rPr>
          <w:color w:val="000000"/>
          <w:spacing w:val="1"/>
        </w:rPr>
        <w:t xml:space="preserve"> год - в сумме </w:t>
      </w:r>
      <w:r w:rsidR="00556D72">
        <w:rPr>
          <w:color w:val="000000"/>
          <w:spacing w:val="1"/>
        </w:rPr>
        <w:t>6790,3</w:t>
      </w:r>
      <w:r w:rsidRPr="005D61B8">
        <w:rPr>
          <w:color w:val="000000"/>
          <w:spacing w:val="1"/>
        </w:rPr>
        <w:t xml:space="preserve"> тыс. руб., на 201</w:t>
      </w:r>
      <w:r w:rsidR="00556D72">
        <w:rPr>
          <w:color w:val="000000"/>
          <w:spacing w:val="1"/>
        </w:rPr>
        <w:t>9</w:t>
      </w:r>
      <w:r w:rsidRPr="005D61B8">
        <w:rPr>
          <w:color w:val="000000"/>
          <w:spacing w:val="1"/>
        </w:rPr>
        <w:t xml:space="preserve"> год – в сумме </w:t>
      </w:r>
      <w:r w:rsidR="00556D72">
        <w:rPr>
          <w:color w:val="000000"/>
          <w:spacing w:val="1"/>
        </w:rPr>
        <w:t>6884,4</w:t>
      </w:r>
      <w:r w:rsidRPr="005D61B8">
        <w:rPr>
          <w:color w:val="000000"/>
          <w:spacing w:val="1"/>
        </w:rPr>
        <w:t xml:space="preserve"> тыс. руб. и неналоговые доходы на 201</w:t>
      </w:r>
      <w:r w:rsidR="00556D72">
        <w:rPr>
          <w:color w:val="000000"/>
          <w:spacing w:val="1"/>
        </w:rPr>
        <w:t>7</w:t>
      </w:r>
      <w:r w:rsidRPr="005D61B8">
        <w:rPr>
          <w:color w:val="000000"/>
          <w:spacing w:val="1"/>
        </w:rPr>
        <w:t xml:space="preserve"> год - в сумме </w:t>
      </w:r>
      <w:r w:rsidR="00556D72">
        <w:rPr>
          <w:color w:val="000000"/>
          <w:spacing w:val="1"/>
        </w:rPr>
        <w:t>282,5</w:t>
      </w:r>
      <w:r w:rsidRPr="005D61B8">
        <w:rPr>
          <w:color w:val="000000"/>
          <w:spacing w:val="1"/>
        </w:rPr>
        <w:t xml:space="preserve"> </w:t>
      </w:r>
      <w:r w:rsidRPr="005D61B8">
        <w:rPr>
          <w:color w:val="000000"/>
          <w:spacing w:val="-2"/>
        </w:rPr>
        <w:t>тыс</w:t>
      </w:r>
      <w:proofErr w:type="gramStart"/>
      <w:r w:rsidRPr="005D61B8">
        <w:rPr>
          <w:color w:val="000000"/>
          <w:spacing w:val="-2"/>
        </w:rPr>
        <w:t>.р</w:t>
      </w:r>
      <w:proofErr w:type="gramEnd"/>
      <w:r w:rsidRPr="005D61B8">
        <w:rPr>
          <w:color w:val="000000"/>
          <w:spacing w:val="-2"/>
        </w:rPr>
        <w:t>уб., на 201</w:t>
      </w:r>
      <w:r w:rsidR="00556D72">
        <w:rPr>
          <w:color w:val="000000"/>
          <w:spacing w:val="-2"/>
        </w:rPr>
        <w:t>8,4</w:t>
      </w:r>
      <w:r w:rsidRPr="005D61B8">
        <w:rPr>
          <w:color w:val="000000"/>
          <w:spacing w:val="-2"/>
        </w:rPr>
        <w:t xml:space="preserve"> год - в сумме </w:t>
      </w:r>
      <w:r w:rsidR="00556D72">
        <w:rPr>
          <w:color w:val="000000"/>
          <w:spacing w:val="-2"/>
        </w:rPr>
        <w:t>288,4</w:t>
      </w:r>
      <w:r w:rsidRPr="005D61B8">
        <w:rPr>
          <w:color w:val="000000"/>
          <w:spacing w:val="-2"/>
        </w:rPr>
        <w:t xml:space="preserve"> тыс. руб., на 201</w:t>
      </w:r>
      <w:r w:rsidR="00556D72">
        <w:rPr>
          <w:color w:val="000000"/>
          <w:spacing w:val="-2"/>
        </w:rPr>
        <w:t>9</w:t>
      </w:r>
      <w:r w:rsidRPr="005D61B8">
        <w:rPr>
          <w:color w:val="000000"/>
          <w:spacing w:val="-2"/>
        </w:rPr>
        <w:t xml:space="preserve"> год - в сумме </w:t>
      </w:r>
      <w:r w:rsidR="00556D72">
        <w:rPr>
          <w:color w:val="000000"/>
          <w:spacing w:val="-2"/>
        </w:rPr>
        <w:t>291,6</w:t>
      </w:r>
      <w:r w:rsidRPr="005D61B8">
        <w:rPr>
          <w:color w:val="000000"/>
          <w:spacing w:val="-2"/>
        </w:rPr>
        <w:t xml:space="preserve"> </w:t>
      </w:r>
      <w:r w:rsidRPr="005D61B8">
        <w:rPr>
          <w:color w:val="000000"/>
          <w:spacing w:val="-5"/>
        </w:rPr>
        <w:t>тыс. руб.</w:t>
      </w:r>
    </w:p>
    <w:p w:rsidR="00EC0382" w:rsidRPr="0067265A" w:rsidRDefault="00EC0382" w:rsidP="00EC0382"/>
    <w:p w:rsidR="00EC0382" w:rsidRPr="0067265A" w:rsidRDefault="00EC0382" w:rsidP="00EC0382"/>
    <w:p w:rsidR="00EC0382" w:rsidRPr="0067265A" w:rsidRDefault="00EC0382" w:rsidP="00EC0382">
      <w:pPr>
        <w:jc w:val="center"/>
      </w:pPr>
      <w:r w:rsidRPr="0067265A">
        <w:t>1.</w:t>
      </w:r>
      <w:r>
        <w:t>5</w:t>
      </w:r>
      <w:r w:rsidRPr="0067265A">
        <w:t>. Малое и среднее предпринимательство</w:t>
      </w:r>
    </w:p>
    <w:p w:rsidR="00EC0382" w:rsidRPr="0067265A" w:rsidRDefault="00EC0382" w:rsidP="00EC0382"/>
    <w:p w:rsidR="00EC0382" w:rsidRPr="0067265A" w:rsidRDefault="00EC0382" w:rsidP="00EC0382">
      <w:pPr>
        <w:jc w:val="both"/>
      </w:pPr>
      <w:r w:rsidRPr="0067265A">
        <w:t xml:space="preserve">    Малое и среднее предпринимательство представлено в поселении в основном объектами торговли</w:t>
      </w:r>
      <w:proofErr w:type="gramStart"/>
      <w:r w:rsidRPr="0067265A">
        <w:t xml:space="preserve">( </w:t>
      </w:r>
      <w:proofErr w:type="gramEnd"/>
      <w:r w:rsidRPr="0067265A">
        <w:t>5 единиц)</w:t>
      </w:r>
      <w:r w:rsidR="00556D72">
        <w:t>, услуги бани (1 единица)</w:t>
      </w:r>
      <w:r w:rsidRPr="0067265A">
        <w:t xml:space="preserve"> и 1 – ритуальные услуги. </w:t>
      </w:r>
      <w:proofErr w:type="gramStart"/>
      <w:r w:rsidRPr="0067265A">
        <w:t>Среднесписочная численность работающих в сфере малого предпринимательства постоянно стабильна и составляет 25 человек.</w:t>
      </w:r>
      <w:proofErr w:type="gramEnd"/>
    </w:p>
    <w:p w:rsidR="00EC0382" w:rsidRPr="0067265A" w:rsidRDefault="00EC0382" w:rsidP="00EC0382"/>
    <w:p w:rsidR="00EC0382" w:rsidRPr="0067265A" w:rsidRDefault="00EC0382" w:rsidP="00EC0382">
      <w:pPr>
        <w:jc w:val="center"/>
      </w:pPr>
      <w:r w:rsidRPr="0067265A">
        <w:t>1.</w:t>
      </w:r>
      <w:r>
        <w:t>6</w:t>
      </w:r>
      <w:r w:rsidRPr="0067265A">
        <w:t>. Демография</w:t>
      </w:r>
    </w:p>
    <w:p w:rsidR="00EC0382" w:rsidRPr="0067265A" w:rsidRDefault="00EC0382" w:rsidP="00EC0382"/>
    <w:p w:rsidR="00EC0382" w:rsidRPr="0067265A" w:rsidRDefault="00EC0382" w:rsidP="00EC0382">
      <w:pPr>
        <w:jc w:val="both"/>
      </w:pPr>
      <w:r w:rsidRPr="0067265A">
        <w:t xml:space="preserve">    Демографический процесс в </w:t>
      </w:r>
      <w:r w:rsidR="005E1AF7">
        <w:t xml:space="preserve">последние годы  </w:t>
      </w:r>
      <w:r w:rsidRPr="0067265A">
        <w:t xml:space="preserve">характеризуется естественной </w:t>
      </w:r>
      <w:r w:rsidR="005E1AF7">
        <w:t xml:space="preserve">прибылью </w:t>
      </w:r>
      <w:r w:rsidRPr="0067265A">
        <w:t xml:space="preserve"> населения, </w:t>
      </w:r>
      <w:r w:rsidR="005E1AF7">
        <w:t xml:space="preserve">за счет увеличения числа </w:t>
      </w:r>
      <w:proofErr w:type="gramStart"/>
      <w:r w:rsidR="005E1AF7">
        <w:t>прибывших</w:t>
      </w:r>
      <w:proofErr w:type="gramEnd"/>
      <w:r w:rsidR="005E1AF7">
        <w:t xml:space="preserve"> на территорию поселения на постоянное место жительства  над числом выбывших, при этом наблюдается  превышение</w:t>
      </w:r>
      <w:r w:rsidRPr="0067265A">
        <w:t xml:space="preserve"> числа умерших над числом родившихся.  </w:t>
      </w:r>
    </w:p>
    <w:p w:rsidR="00EC0382" w:rsidRPr="0067265A" w:rsidRDefault="00EC0382" w:rsidP="00EC0382"/>
    <w:p w:rsidR="00EC0382" w:rsidRPr="0067265A" w:rsidRDefault="00EC0382" w:rsidP="00EC0382">
      <w:pPr>
        <w:jc w:val="center"/>
      </w:pPr>
      <w:r w:rsidRPr="0067265A">
        <w:t>1.8. Труд и занятость</w:t>
      </w:r>
    </w:p>
    <w:p w:rsidR="00EC0382" w:rsidRPr="0067265A" w:rsidRDefault="00EC0382" w:rsidP="00EC0382"/>
    <w:p w:rsidR="00EC0382" w:rsidRPr="0067265A" w:rsidRDefault="00EC0382" w:rsidP="00EC0382">
      <w:pPr>
        <w:jc w:val="both"/>
      </w:pPr>
      <w:r w:rsidRPr="0067265A">
        <w:t xml:space="preserve">           Снижение численности трудовых ресурсов напрямую связано с демографическим процессом в поселении и работой  градообразующего предприятия. Средняя номинальная </w:t>
      </w:r>
      <w:r w:rsidRPr="0067265A">
        <w:lastRenderedPageBreak/>
        <w:t xml:space="preserve">заработная плата </w:t>
      </w:r>
      <w:r>
        <w:t xml:space="preserve"> с </w:t>
      </w:r>
      <w:r w:rsidR="00B7236E">
        <w:t>10351</w:t>
      </w:r>
      <w:r>
        <w:t xml:space="preserve"> руб. в 201</w:t>
      </w:r>
      <w:r w:rsidR="00B7236E">
        <w:t>5</w:t>
      </w:r>
      <w:r>
        <w:t xml:space="preserve"> году до </w:t>
      </w:r>
      <w:r w:rsidR="00B7236E">
        <w:t>11450</w:t>
      </w:r>
      <w:r w:rsidR="002F1136">
        <w:t xml:space="preserve"> </w:t>
      </w:r>
      <w:r>
        <w:t>руб. в 201</w:t>
      </w:r>
      <w:r w:rsidR="00B7236E">
        <w:t xml:space="preserve">6 </w:t>
      </w:r>
      <w:r>
        <w:t>году.</w:t>
      </w:r>
      <w:r w:rsidRPr="0067265A">
        <w:t xml:space="preserve"> </w:t>
      </w:r>
      <w:r w:rsidR="002F1136">
        <w:t xml:space="preserve">В связи с кризисными явлениями в экономике дальнейший рост заработной платы незначителен. </w:t>
      </w:r>
      <w:r w:rsidRPr="0067265A">
        <w:t xml:space="preserve">Численность безработных, официально зарегистрированных в службе занятости  ежегодно уменьшается, возможность трудоустройства предоставляется в районном центре- </w:t>
      </w:r>
      <w:proofErr w:type="gramStart"/>
      <w:r w:rsidRPr="0067265A">
        <w:t>г</w:t>
      </w:r>
      <w:proofErr w:type="gramEnd"/>
      <w:r w:rsidRPr="0067265A">
        <w:t>. Шуя и областном центре.</w:t>
      </w:r>
    </w:p>
    <w:p w:rsidR="00EC0382" w:rsidRPr="0067265A" w:rsidRDefault="00EC0382" w:rsidP="00EC0382"/>
    <w:p w:rsidR="00EC0382" w:rsidRPr="0067265A" w:rsidRDefault="00EC0382" w:rsidP="00EC0382">
      <w:pPr>
        <w:jc w:val="center"/>
      </w:pPr>
      <w:r w:rsidRPr="0067265A">
        <w:t>1.9. Развитие социальной сферы</w:t>
      </w:r>
    </w:p>
    <w:p w:rsidR="00EC0382" w:rsidRPr="0067265A" w:rsidRDefault="00EC0382" w:rsidP="00EC0382"/>
    <w:p w:rsidR="00EC0382" w:rsidRPr="0067265A" w:rsidRDefault="00EC0382" w:rsidP="0032129B">
      <w:pPr>
        <w:jc w:val="both"/>
      </w:pPr>
      <w:r w:rsidRPr="0067265A">
        <w:t xml:space="preserve">       В поселении </w:t>
      </w:r>
      <w:r w:rsidR="002F1136">
        <w:t>в 201</w:t>
      </w:r>
      <w:r w:rsidR="0032129B">
        <w:t>6</w:t>
      </w:r>
      <w:r w:rsidR="002F1136">
        <w:t xml:space="preserve"> году </w:t>
      </w:r>
      <w:r w:rsidRPr="0067265A">
        <w:t xml:space="preserve"> в </w:t>
      </w:r>
      <w:r>
        <w:t>эксплуатацию</w:t>
      </w:r>
      <w:r w:rsidRPr="0067265A">
        <w:t xml:space="preserve"> </w:t>
      </w:r>
      <w:r w:rsidR="00B7236E">
        <w:t>жилые дома</w:t>
      </w:r>
      <w:r w:rsidRPr="0067265A">
        <w:t xml:space="preserve"> </w:t>
      </w:r>
      <w:r w:rsidR="00B7236E">
        <w:t>не вводились.</w:t>
      </w:r>
    </w:p>
    <w:p w:rsidR="00EC0382" w:rsidRPr="0067265A" w:rsidRDefault="00EC0382" w:rsidP="0032129B">
      <w:pPr>
        <w:jc w:val="both"/>
      </w:pPr>
      <w:r w:rsidRPr="0067265A">
        <w:t xml:space="preserve">     На территории поселения находятся средняя школа на 600 мест, детский сад на 75 мест, больница, поликлиника, два </w:t>
      </w:r>
      <w:proofErr w:type="spellStart"/>
      <w:r w:rsidRPr="0067265A">
        <w:t>ФАПа</w:t>
      </w:r>
      <w:proofErr w:type="spellEnd"/>
      <w:r w:rsidRPr="0067265A">
        <w:t xml:space="preserve"> (с</w:t>
      </w:r>
      <w:proofErr w:type="gramStart"/>
      <w:r w:rsidRPr="0067265A">
        <w:t>.Ц</w:t>
      </w:r>
      <w:proofErr w:type="gramEnd"/>
      <w:r w:rsidRPr="0067265A">
        <w:t xml:space="preserve">ентральный и с. </w:t>
      </w:r>
      <w:proofErr w:type="spellStart"/>
      <w:r w:rsidRPr="0067265A">
        <w:t>Дорожаево</w:t>
      </w:r>
      <w:proofErr w:type="spellEnd"/>
      <w:r w:rsidRPr="0067265A">
        <w:t xml:space="preserve">), два Дома культуры- в с. Центральный и </w:t>
      </w:r>
      <w:proofErr w:type="spellStart"/>
      <w:r w:rsidRPr="0067265A">
        <w:t>п.Колобово</w:t>
      </w:r>
      <w:proofErr w:type="spellEnd"/>
      <w:r w:rsidRPr="0067265A">
        <w:t xml:space="preserve"> и 4 библиотеки- с. Центральный, с. </w:t>
      </w:r>
      <w:proofErr w:type="spellStart"/>
      <w:r w:rsidRPr="0067265A">
        <w:t>Зименки</w:t>
      </w:r>
      <w:proofErr w:type="spellEnd"/>
      <w:r w:rsidRPr="0067265A">
        <w:t xml:space="preserve">, п. </w:t>
      </w:r>
      <w:proofErr w:type="spellStart"/>
      <w:r w:rsidRPr="0067265A">
        <w:t>Колобово</w:t>
      </w:r>
      <w:proofErr w:type="spellEnd"/>
      <w:r w:rsidRPr="0067265A">
        <w:t xml:space="preserve">, </w:t>
      </w:r>
      <w:proofErr w:type="spellStart"/>
      <w:r w:rsidRPr="0067265A">
        <w:t>с.Дорожаево</w:t>
      </w:r>
      <w:proofErr w:type="spellEnd"/>
      <w:r w:rsidRPr="0067265A">
        <w:t>.</w:t>
      </w:r>
    </w:p>
    <w:p w:rsidR="00EC0382" w:rsidRPr="0067265A" w:rsidRDefault="00EC0382" w:rsidP="00EC0382">
      <w:pPr>
        <w:jc w:val="both"/>
      </w:pPr>
    </w:p>
    <w:p w:rsidR="00EC0382" w:rsidRPr="0067265A" w:rsidRDefault="00EC0382" w:rsidP="00EC0382">
      <w:pPr>
        <w:jc w:val="both"/>
      </w:pPr>
    </w:p>
    <w:p w:rsidR="00EC0382" w:rsidRPr="0067265A" w:rsidRDefault="00EC0382" w:rsidP="00EC0382">
      <w:pPr>
        <w:jc w:val="both"/>
      </w:pPr>
    </w:p>
    <w:p w:rsidR="00EC0382" w:rsidRPr="0067265A" w:rsidRDefault="00EC0382" w:rsidP="00EC0382">
      <w:pPr>
        <w:jc w:val="both"/>
      </w:pPr>
    </w:p>
    <w:p w:rsidR="00EC0382" w:rsidRPr="0067265A" w:rsidRDefault="00EC0382" w:rsidP="00EC0382">
      <w:pPr>
        <w:jc w:val="both"/>
      </w:pPr>
    </w:p>
    <w:p w:rsidR="00EC0382" w:rsidRPr="0067265A" w:rsidRDefault="00EC0382" w:rsidP="00EC0382">
      <w:pPr>
        <w:jc w:val="both"/>
      </w:pPr>
    </w:p>
    <w:p w:rsidR="00EC0382" w:rsidRPr="0067265A" w:rsidRDefault="00EC0382" w:rsidP="00EC0382">
      <w:pPr>
        <w:jc w:val="both"/>
      </w:pPr>
    </w:p>
    <w:p w:rsidR="00EC0382" w:rsidRPr="0067265A" w:rsidRDefault="00EC0382" w:rsidP="00EC0382">
      <w:pPr>
        <w:jc w:val="both"/>
      </w:pPr>
    </w:p>
    <w:p w:rsidR="00EC0382" w:rsidRPr="0067265A" w:rsidRDefault="00EC0382" w:rsidP="00EC0382">
      <w:pPr>
        <w:jc w:val="both"/>
      </w:pPr>
    </w:p>
    <w:p w:rsidR="00EC0382" w:rsidRPr="0067265A" w:rsidRDefault="00EC0382" w:rsidP="00EC0382">
      <w:pPr>
        <w:jc w:val="both"/>
      </w:pPr>
      <w:r w:rsidRPr="0067265A">
        <w:t>Глав</w:t>
      </w:r>
      <w:r>
        <w:t>а</w:t>
      </w:r>
      <w:r w:rsidRPr="0067265A">
        <w:t xml:space="preserve"> </w:t>
      </w:r>
      <w:proofErr w:type="spellStart"/>
      <w:r w:rsidRPr="0067265A">
        <w:t>Колобовского</w:t>
      </w:r>
      <w:proofErr w:type="spellEnd"/>
      <w:r w:rsidRPr="0067265A">
        <w:t xml:space="preserve"> городского поселения                                          </w:t>
      </w:r>
      <w:r>
        <w:t>Сергеева И.А.</w:t>
      </w:r>
    </w:p>
    <w:p w:rsidR="00EC0382" w:rsidRPr="0067265A" w:rsidRDefault="00EC0382" w:rsidP="00EC0382">
      <w:pPr>
        <w:jc w:val="both"/>
      </w:pPr>
    </w:p>
    <w:p w:rsidR="00EC0382" w:rsidRPr="0067265A" w:rsidRDefault="00EC0382" w:rsidP="00EC0382">
      <w:pPr>
        <w:jc w:val="both"/>
      </w:pPr>
    </w:p>
    <w:p w:rsidR="00EC0382" w:rsidRPr="0067265A" w:rsidRDefault="00EC0382" w:rsidP="00EC0382">
      <w:pPr>
        <w:jc w:val="both"/>
      </w:pPr>
    </w:p>
    <w:p w:rsidR="00EC0382" w:rsidRDefault="00EC0382" w:rsidP="00EC0382">
      <w:pPr>
        <w:jc w:val="both"/>
        <w:rPr>
          <w:sz w:val="28"/>
          <w:szCs w:val="28"/>
        </w:rPr>
      </w:pPr>
    </w:p>
    <w:p w:rsidR="00EC0382" w:rsidRDefault="00EC0382" w:rsidP="00EC0382">
      <w:pPr>
        <w:jc w:val="both"/>
        <w:rPr>
          <w:sz w:val="28"/>
          <w:szCs w:val="28"/>
        </w:rPr>
      </w:pPr>
    </w:p>
    <w:p w:rsidR="00EC0382" w:rsidRDefault="00EC0382" w:rsidP="00EC0382">
      <w:pPr>
        <w:jc w:val="both"/>
        <w:rPr>
          <w:sz w:val="28"/>
          <w:szCs w:val="28"/>
        </w:rPr>
      </w:pPr>
    </w:p>
    <w:p w:rsidR="00EC0382" w:rsidRPr="0067265A" w:rsidRDefault="00EC0382" w:rsidP="00EC0382">
      <w:pPr>
        <w:jc w:val="both"/>
        <w:rPr>
          <w:sz w:val="20"/>
          <w:szCs w:val="20"/>
        </w:rPr>
      </w:pPr>
      <w:r w:rsidRPr="0067265A">
        <w:rPr>
          <w:sz w:val="20"/>
          <w:szCs w:val="20"/>
        </w:rPr>
        <w:t xml:space="preserve">Исполнитель: </w:t>
      </w:r>
      <w:proofErr w:type="spellStart"/>
      <w:r w:rsidRPr="0067265A">
        <w:rPr>
          <w:sz w:val="20"/>
          <w:szCs w:val="20"/>
        </w:rPr>
        <w:t>Акифьева</w:t>
      </w:r>
      <w:proofErr w:type="spellEnd"/>
      <w:r w:rsidRPr="0067265A">
        <w:rPr>
          <w:sz w:val="20"/>
          <w:szCs w:val="20"/>
        </w:rPr>
        <w:t xml:space="preserve"> Е.</w:t>
      </w:r>
      <w:proofErr w:type="gramStart"/>
      <w:r w:rsidRPr="0067265A">
        <w:rPr>
          <w:sz w:val="20"/>
          <w:szCs w:val="20"/>
        </w:rPr>
        <w:t>В</w:t>
      </w:r>
      <w:proofErr w:type="gramEnd"/>
      <w:r w:rsidRPr="0067265A">
        <w:rPr>
          <w:sz w:val="20"/>
          <w:szCs w:val="20"/>
        </w:rPr>
        <w:t>, тел. 37-685</w:t>
      </w:r>
    </w:p>
    <w:p w:rsidR="00EC0382" w:rsidRDefault="00EC0382" w:rsidP="00EC0382"/>
    <w:p w:rsidR="00EF379E" w:rsidRDefault="00EF379E"/>
    <w:sectPr w:rsidR="00EF379E" w:rsidSect="00BA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382"/>
    <w:rsid w:val="00161B36"/>
    <w:rsid w:val="002F1136"/>
    <w:rsid w:val="002F3001"/>
    <w:rsid w:val="0032129B"/>
    <w:rsid w:val="00556D72"/>
    <w:rsid w:val="005E1AF7"/>
    <w:rsid w:val="00783CB8"/>
    <w:rsid w:val="00994EAC"/>
    <w:rsid w:val="00AB7DF7"/>
    <w:rsid w:val="00B7236E"/>
    <w:rsid w:val="00BA5B91"/>
    <w:rsid w:val="00D0201F"/>
    <w:rsid w:val="00EC0382"/>
    <w:rsid w:val="00EF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</cp:revision>
  <cp:lastPrinted>2016-11-27T06:36:00Z</cp:lastPrinted>
  <dcterms:created xsi:type="dcterms:W3CDTF">2015-11-22T12:34:00Z</dcterms:created>
  <dcterms:modified xsi:type="dcterms:W3CDTF">2016-11-27T07:03:00Z</dcterms:modified>
</cp:coreProperties>
</file>