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71" w:rsidRPr="00997131" w:rsidRDefault="00742D71" w:rsidP="00742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  <w:proofErr w:type="spellStart"/>
      <w:r w:rsidRPr="00997131">
        <w:rPr>
          <w:rFonts w:ascii="Times New Roman" w:hAnsi="Times New Roman" w:cs="Times New Roman"/>
          <w:b/>
          <w:sz w:val="28"/>
          <w:szCs w:val="28"/>
        </w:rPr>
        <w:t>Колобовского</w:t>
      </w:r>
      <w:proofErr w:type="spellEnd"/>
      <w:r w:rsidRPr="0099713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742D71" w:rsidRPr="00997131" w:rsidRDefault="00742D71" w:rsidP="00742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742D71" w:rsidRDefault="00742D71" w:rsidP="00742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18.03.2020</w:t>
      </w:r>
    </w:p>
    <w:p w:rsidR="00742D71" w:rsidRPr="009A61B4" w:rsidRDefault="00742D71" w:rsidP="00742D71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742D71" w:rsidRPr="009A61B4" w:rsidRDefault="00742D71" w:rsidP="00742D71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24.12.2019 № 68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742D71" w:rsidRDefault="00742D71" w:rsidP="00742D71">
      <w:pPr>
        <w:spacing w:after="0" w:line="240" w:lineRule="auto"/>
      </w:pPr>
      <w:r>
        <w:t xml:space="preserve">         </w:t>
      </w:r>
    </w:p>
    <w:p w:rsidR="00742D71" w:rsidRPr="007C3E47" w:rsidRDefault="00742D71" w:rsidP="007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(дале</w:t>
      </w:r>
      <w:proofErr w:type="gramStart"/>
      <w:r w:rsidRPr="007C3E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E47">
        <w:rPr>
          <w:rFonts w:ascii="Times New Roman" w:hAnsi="Times New Roman" w:cs="Times New Roman"/>
          <w:sz w:val="24"/>
          <w:szCs w:val="24"/>
        </w:rPr>
        <w:t xml:space="preserve"> КСО) в соответствии со ст. 157 Бюджетного кодекса,ст.8 Положения о контрольно-счетном органе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.</w:t>
      </w:r>
    </w:p>
    <w:p w:rsidR="00742D71" w:rsidRDefault="00742D71" w:rsidP="007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C3E4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3E4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проект не  предусматривает увеличение доходной части бюджета.</w:t>
      </w:r>
    </w:p>
    <w:p w:rsidR="00742D71" w:rsidRDefault="00742D71" w:rsidP="007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увеличение средств на исполнение:</w:t>
      </w:r>
    </w:p>
    <w:p w:rsidR="00742D71" w:rsidRDefault="00742D71" w:rsidP="007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 xml:space="preserve">«Развитие культуры и спорта на территории </w:t>
      </w:r>
      <w:proofErr w:type="spellStart"/>
      <w:r w:rsidRPr="002F56E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90165,00 руб.;</w:t>
      </w:r>
    </w:p>
    <w:p w:rsidR="00742D71" w:rsidRDefault="00742D71" w:rsidP="007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71" w:rsidRDefault="00742D71" w:rsidP="007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увеличился на 90165,00 руб. </w:t>
      </w:r>
    </w:p>
    <w:p w:rsidR="00742D71" w:rsidRDefault="00742D71" w:rsidP="007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742D71" w:rsidRDefault="00742D71" w:rsidP="007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742D71" w:rsidRDefault="00742D71" w:rsidP="007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742D71" w:rsidRDefault="00742D71" w:rsidP="00742D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742D71" w:rsidRPr="009A61B4" w:rsidRDefault="00742D71" w:rsidP="00742D7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на проект </w:t>
      </w:r>
      <w:r w:rsidRPr="009A61B4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24.12.2019 № 68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  <w:proofErr w:type="gramEnd"/>
    </w:p>
    <w:p w:rsidR="00742D71" w:rsidRPr="00FF5305" w:rsidRDefault="00742D71" w:rsidP="00742D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742D71" w:rsidRDefault="00742D71" w:rsidP="007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71" w:rsidRDefault="00742D71" w:rsidP="007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71" w:rsidRDefault="00742D71" w:rsidP="007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71" w:rsidRDefault="00742D71" w:rsidP="007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                     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</w:p>
    <w:p w:rsidR="00742D71" w:rsidRDefault="00742D71" w:rsidP="007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D71" w:rsidRPr="00FF5305" w:rsidRDefault="00742D71" w:rsidP="007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КСО                                      О.М. Курганская</w:t>
      </w:r>
    </w:p>
    <w:p w:rsidR="00742D71" w:rsidRDefault="00742D71" w:rsidP="00742D71"/>
    <w:p w:rsidR="00742D71" w:rsidRDefault="00742D71" w:rsidP="00742D71"/>
    <w:p w:rsidR="00742D71" w:rsidRDefault="00742D71" w:rsidP="00742D71"/>
    <w:p w:rsidR="00C40F56" w:rsidRDefault="00C40F56"/>
    <w:sectPr w:rsidR="00C40F56" w:rsidSect="003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D71"/>
    <w:rsid w:val="00742D71"/>
    <w:rsid w:val="00C4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2020-10-21T18:05:00Z</dcterms:created>
  <dcterms:modified xsi:type="dcterms:W3CDTF">2020-10-21T18:08:00Z</dcterms:modified>
</cp:coreProperties>
</file>