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F" w:rsidRDefault="00CD479F" w:rsidP="00CD4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CD479F" w:rsidRDefault="00CD479F" w:rsidP="00CD47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CD479F" w:rsidRDefault="00CD479F" w:rsidP="00CD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CD479F" w:rsidRDefault="00CD479F" w:rsidP="00CD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D479F" w:rsidRDefault="00CD479F" w:rsidP="00CD479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D479F" w:rsidRDefault="00CD479F" w:rsidP="00CD47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D479F" w:rsidRDefault="00CD479F" w:rsidP="00CD479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CD479F" w:rsidRDefault="00CD479F" w:rsidP="00CD479F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21.12.2021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52</w:t>
      </w:r>
    </w:p>
    <w:p w:rsidR="00CD479F" w:rsidRDefault="00CD479F" w:rsidP="00CD479F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CD479F" w:rsidRDefault="00CD479F" w:rsidP="00CD479F">
      <w:pPr>
        <w:jc w:val="center"/>
        <w:rPr>
          <w:b/>
          <w:bCs/>
          <w:sz w:val="28"/>
        </w:rPr>
      </w:pPr>
    </w:p>
    <w:p w:rsidR="00CD479F" w:rsidRDefault="00CD479F" w:rsidP="00CD479F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22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2023 и 2024 годов</w:t>
      </w:r>
      <w:r w:rsidRPr="003804EA">
        <w:rPr>
          <w:b/>
          <w:sz w:val="28"/>
          <w:szCs w:val="28"/>
        </w:rPr>
        <w:t xml:space="preserve"> </w:t>
      </w:r>
    </w:p>
    <w:p w:rsidR="00CD479F" w:rsidRDefault="00CD479F" w:rsidP="00CD479F">
      <w:pPr>
        <w:jc w:val="center"/>
        <w:rPr>
          <w:b/>
          <w:sz w:val="28"/>
          <w:szCs w:val="28"/>
        </w:rPr>
      </w:pPr>
    </w:p>
    <w:p w:rsidR="00CD479F" w:rsidRDefault="00CD479F" w:rsidP="00CD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№ 4 от 25.02.2022, №12 от 30.03.2022, №16 от 28.04.2022, № 21 от 20.05.2022, № 27 от 23.06.2022, № 36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27.07.2022, № 37 от 26.08.2022, № 40 от 28.09.2022)</w:t>
      </w:r>
    </w:p>
    <w:p w:rsidR="00CD479F" w:rsidRPr="001E11A6" w:rsidRDefault="00CD479F" w:rsidP="00CD479F">
      <w:pPr>
        <w:jc w:val="center"/>
        <w:rPr>
          <w:sz w:val="28"/>
          <w:szCs w:val="28"/>
        </w:rPr>
      </w:pP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CD479F" w:rsidRPr="00BD6CB8" w:rsidRDefault="00CD479F" w:rsidP="00CD479F">
      <w:pPr>
        <w:pStyle w:val="a3"/>
        <w:rPr>
          <w:bCs/>
          <w:sz w:val="16"/>
          <w:szCs w:val="16"/>
        </w:rPr>
      </w:pPr>
    </w:p>
    <w:p w:rsidR="00CD479F" w:rsidRDefault="00CD479F" w:rsidP="00CD479F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22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2023 и 2024 годов</w:t>
      </w: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2022 год</w:t>
      </w:r>
      <w:r>
        <w:rPr>
          <w:b/>
          <w:bCs/>
          <w:sz w:val="28"/>
          <w:szCs w:val="28"/>
        </w:rPr>
        <w:t xml:space="preserve">: </w:t>
      </w:r>
    </w:p>
    <w:p w:rsidR="00CD479F" w:rsidRDefault="00CD479F" w:rsidP="00CD479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22320974,96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25201428,69</w:t>
      </w:r>
      <w:r w:rsidRPr="00303669">
        <w:rPr>
          <w:bCs/>
          <w:sz w:val="28"/>
          <w:szCs w:val="28"/>
        </w:rPr>
        <w:t xml:space="preserve"> рублей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2880453,73 рублей.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2023год</w:t>
      </w:r>
      <w:r>
        <w:rPr>
          <w:b/>
          <w:bCs/>
          <w:sz w:val="28"/>
          <w:szCs w:val="28"/>
        </w:rPr>
        <w:t xml:space="preserve">: </w:t>
      </w:r>
    </w:p>
    <w:p w:rsidR="00CD479F" w:rsidRDefault="00CD479F" w:rsidP="00CD479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16002163,00 рублей 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16002163,00 рублей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2024 год</w:t>
      </w:r>
      <w:r>
        <w:rPr>
          <w:b/>
          <w:bCs/>
          <w:sz w:val="28"/>
          <w:szCs w:val="28"/>
        </w:rPr>
        <w:t xml:space="preserve">: </w:t>
      </w:r>
    </w:p>
    <w:p w:rsidR="00CD479F" w:rsidRDefault="00CD479F" w:rsidP="00CD479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16055000,00рублей 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16055000,00 рублей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CD479F" w:rsidRPr="005F5A17" w:rsidRDefault="00CD479F" w:rsidP="00CD479F">
      <w:pPr>
        <w:pStyle w:val="a3"/>
        <w:ind w:firstLine="709"/>
        <w:jc w:val="both"/>
        <w:rPr>
          <w:bCs/>
        </w:rPr>
      </w:pP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2. Нормативы распределения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нормативы распределения доходов между бюджетами бюджетной системы Российской Федерации  на 2022 год и на плановый период 2023 и 2024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22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2023 и 2024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2022 год и на плановый период 2023 и 2024годов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 13288579,14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2023 год в сумме  7257721,00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7271838,00 руб.</w:t>
      </w:r>
    </w:p>
    <w:p w:rsidR="00CD479F" w:rsidRPr="00FA6398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4 к настоящему Решению.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 Колобовского городского поселения на 2022 год и плановый период 2023 и 2024 годов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5 к настоящему решению;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6 к настоящему решению;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7 к настоящему решению;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 xml:space="preserve">8 к настоящему решению; 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393536,05</w:t>
      </w:r>
      <w:r w:rsidRPr="004226CF">
        <w:rPr>
          <w:bCs/>
          <w:sz w:val="28"/>
          <w:szCs w:val="28"/>
        </w:rPr>
        <w:t xml:space="preserve"> руб.;</w:t>
      </w:r>
    </w:p>
    <w:p w:rsidR="00CD479F" w:rsidRPr="00794603" w:rsidRDefault="00CD479F" w:rsidP="00CD479F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4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789303,10</w:t>
      </w:r>
      <w:r w:rsidRPr="004226CF">
        <w:rPr>
          <w:bCs/>
          <w:sz w:val="28"/>
          <w:szCs w:val="28"/>
        </w:rPr>
        <w:t xml:space="preserve">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 год в сумме  0,00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0,00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0,00 руб.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2022год в сумме 5 000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5 000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5 000 руб.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3938066,11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1900000,00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2024год в сумме 2200000,00 руб.</w:t>
      </w:r>
    </w:p>
    <w:p w:rsidR="00CD479F" w:rsidRPr="00B000A8" w:rsidRDefault="00CD479F" w:rsidP="00CD47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24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CD479F" w:rsidRPr="00DB0211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CD479F" w:rsidRPr="00E133C0" w:rsidRDefault="00CD479F" w:rsidP="00CD4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CD479F" w:rsidRPr="00E133C0" w:rsidRDefault="00CD479F" w:rsidP="00CD4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CD479F" w:rsidRPr="006A18AA" w:rsidRDefault="00CD479F" w:rsidP="00CD4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</w:t>
      </w:r>
      <w:r>
        <w:rPr>
          <w:bCs/>
          <w:sz w:val="28"/>
          <w:szCs w:val="28"/>
        </w:rPr>
        <w:t xml:space="preserve">в том числе Общественная Организация «Добровольная пожарная охрана Шуйского муниципального района Ивановской области», </w:t>
      </w:r>
      <w:r w:rsidRPr="00E133C0">
        <w:rPr>
          <w:sz w:val="28"/>
          <w:szCs w:val="28"/>
        </w:rPr>
        <w:t xml:space="preserve">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CD479F" w:rsidRPr="00ED71A9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</w:p>
    <w:p w:rsidR="00CD479F" w:rsidRDefault="00CD479F" w:rsidP="00CD479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CD479F" w:rsidRDefault="00CD479F" w:rsidP="00CD479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</w:t>
      </w:r>
      <w:r>
        <w:rPr>
          <w:bCs/>
          <w:sz w:val="28"/>
          <w:szCs w:val="28"/>
        </w:rPr>
        <w:t xml:space="preserve"> в  2022 году в сумме 149038,01 руб., в 2023 году в сумме 142616,01 руб., в 2024 году  72931,26  руб., в том числе</w:t>
      </w:r>
      <w:proofErr w:type="gramStart"/>
      <w:r>
        <w:rPr>
          <w:bCs/>
          <w:sz w:val="28"/>
          <w:szCs w:val="28"/>
        </w:rPr>
        <w:t xml:space="preserve"> </w:t>
      </w:r>
      <w:r w:rsidRPr="00DD5C0E">
        <w:rPr>
          <w:bCs/>
          <w:sz w:val="28"/>
          <w:szCs w:val="28"/>
        </w:rPr>
        <w:t>:</w:t>
      </w:r>
      <w:proofErr w:type="gramEnd"/>
    </w:p>
    <w:p w:rsidR="00CD479F" w:rsidRPr="00DD5C0E" w:rsidRDefault="00CD479F" w:rsidP="00CD479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бюджетам  муниципальных образований иные межбюджетные трансферты:</w:t>
      </w:r>
    </w:p>
    <w:p w:rsidR="00CD479F" w:rsidRPr="00DD5C0E" w:rsidRDefault="00CD479F" w:rsidP="00CD479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22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149038,01</w:t>
      </w:r>
      <w:r w:rsidRPr="00DD5C0E">
        <w:rPr>
          <w:bCs/>
          <w:sz w:val="28"/>
          <w:szCs w:val="28"/>
        </w:rPr>
        <w:t xml:space="preserve"> руб.;</w:t>
      </w:r>
    </w:p>
    <w:p w:rsidR="00CD479F" w:rsidRPr="00DD5C0E" w:rsidRDefault="00CD479F" w:rsidP="00CD479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142616,01</w:t>
      </w:r>
      <w:r w:rsidRPr="00DD5C0E">
        <w:rPr>
          <w:bCs/>
          <w:sz w:val="28"/>
          <w:szCs w:val="28"/>
        </w:rPr>
        <w:t xml:space="preserve"> руб.;</w:t>
      </w:r>
    </w:p>
    <w:p w:rsidR="00CD479F" w:rsidRPr="00DD5C0E" w:rsidRDefault="00CD479F" w:rsidP="00CD479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24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72931,26</w:t>
      </w:r>
      <w:r w:rsidRPr="00DD5C0E">
        <w:rPr>
          <w:bCs/>
          <w:sz w:val="28"/>
          <w:szCs w:val="28"/>
        </w:rPr>
        <w:t xml:space="preserve"> руб.</w:t>
      </w:r>
    </w:p>
    <w:p w:rsidR="00CD479F" w:rsidRPr="00AD5DFE" w:rsidRDefault="00CD479F" w:rsidP="00CD479F">
      <w:pPr>
        <w:pStyle w:val="a3"/>
        <w:jc w:val="both"/>
        <w:rPr>
          <w:color w:val="FF0000"/>
          <w:sz w:val="28"/>
          <w:szCs w:val="28"/>
        </w:rPr>
      </w:pPr>
      <w:r w:rsidRPr="00400950">
        <w:rPr>
          <w:bCs/>
          <w:sz w:val="28"/>
          <w:szCs w:val="28"/>
        </w:rPr>
        <w:t>2)</w:t>
      </w:r>
      <w:r w:rsidRPr="00C23F95">
        <w:rPr>
          <w:sz w:val="28"/>
          <w:szCs w:val="28"/>
        </w:rPr>
        <w:t>Утвердить распределение межбюджетных трансфертов бюджет</w:t>
      </w:r>
      <w:r>
        <w:rPr>
          <w:sz w:val="28"/>
          <w:szCs w:val="28"/>
        </w:rPr>
        <w:t>ам</w:t>
      </w:r>
      <w:r w:rsidRPr="00C23F95">
        <w:rPr>
          <w:sz w:val="28"/>
          <w:szCs w:val="28"/>
        </w:rPr>
        <w:t xml:space="preserve"> муниципальных образований на 2022 год и на плановый период 2023 и 2024 годов </w:t>
      </w:r>
      <w:r w:rsidRPr="00DE6D0E">
        <w:rPr>
          <w:sz w:val="28"/>
          <w:szCs w:val="28"/>
        </w:rPr>
        <w:t xml:space="preserve">согласно </w:t>
      </w:r>
      <w:r w:rsidRPr="00085968">
        <w:rPr>
          <w:sz w:val="28"/>
          <w:szCs w:val="28"/>
        </w:rPr>
        <w:t>приложению 1</w:t>
      </w:r>
      <w:r>
        <w:rPr>
          <w:sz w:val="28"/>
          <w:szCs w:val="28"/>
        </w:rPr>
        <w:t>0</w:t>
      </w:r>
      <w:r w:rsidRPr="00085968">
        <w:rPr>
          <w:sz w:val="28"/>
          <w:szCs w:val="28"/>
        </w:rPr>
        <w:t xml:space="preserve"> к настоящему решению.</w:t>
      </w:r>
    </w:p>
    <w:p w:rsidR="00CD479F" w:rsidRPr="00951599" w:rsidRDefault="00CD479F" w:rsidP="00CD479F">
      <w:pPr>
        <w:pStyle w:val="a3"/>
        <w:jc w:val="both"/>
        <w:rPr>
          <w:bCs/>
          <w:color w:val="FF0000"/>
          <w:sz w:val="28"/>
          <w:szCs w:val="28"/>
        </w:rPr>
      </w:pPr>
    </w:p>
    <w:p w:rsidR="00CD479F" w:rsidRPr="00DD5C0E" w:rsidRDefault="00CD479F" w:rsidP="00CD479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CD479F" w:rsidRPr="007C25D5" w:rsidRDefault="00CD479F" w:rsidP="00CD479F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CD479F" w:rsidRDefault="00CD479F" w:rsidP="00CD479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23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CD479F" w:rsidRDefault="00CD479F" w:rsidP="00CD479F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2024 года в сумме 0,00 руб., в том числе по муниципальным гарантиям в сумме 0,00 руб.;</w:t>
      </w:r>
    </w:p>
    <w:p w:rsidR="00CD479F" w:rsidRPr="007C25D5" w:rsidRDefault="00CD479F" w:rsidP="00CD4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2025 года в сумме 0,00 руб., в том числе по муниципальным гарантиям в сумме 0,00 руб. </w:t>
      </w:r>
    </w:p>
    <w:p w:rsidR="00CD479F" w:rsidRDefault="00CD479F" w:rsidP="00CD479F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CD479F" w:rsidRDefault="00CD479F" w:rsidP="00CD479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CD479F" w:rsidRDefault="00CD479F" w:rsidP="00CD479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CD479F" w:rsidRPr="0026458F" w:rsidRDefault="00CD479F" w:rsidP="00CD479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CD479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CD479F" w:rsidRPr="0026458F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</w:t>
      </w:r>
    </w:p>
    <w:p w:rsidR="00CD479F" w:rsidRDefault="00CD479F" w:rsidP="00CD479F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2023 и 2024 годов согласно </w:t>
      </w:r>
      <w:r w:rsidRPr="003C429B">
        <w:rPr>
          <w:sz w:val="28"/>
          <w:szCs w:val="28"/>
        </w:rPr>
        <w:t>приложению № 11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CD479F" w:rsidRPr="00424963" w:rsidRDefault="00CD479F" w:rsidP="00CD479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2022 году и плановом периоде 2023 и 2024 годов муниципальные гарантии Колобовского городского поселения не предоставляются.</w:t>
      </w:r>
    </w:p>
    <w:p w:rsidR="00CD479F" w:rsidRDefault="00CD479F" w:rsidP="00CD479F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10. Вступление в силу настоящего Решения</w:t>
      </w:r>
    </w:p>
    <w:p w:rsidR="00CD479F" w:rsidRDefault="00CD479F" w:rsidP="00CD47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2022года.</w:t>
      </w:r>
    </w:p>
    <w:p w:rsidR="00CD479F" w:rsidRDefault="00CD479F" w:rsidP="00CD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79F" w:rsidRDefault="00CD479F" w:rsidP="00CD4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CD479F" w:rsidRDefault="00CD479F" w:rsidP="00CD4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CD479F" w:rsidRDefault="00CD479F" w:rsidP="00CD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79F" w:rsidRDefault="00CD479F" w:rsidP="00CD4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CD479F" w:rsidRDefault="00CD479F" w:rsidP="00CD479F">
      <w:r>
        <w:rPr>
          <w:b/>
          <w:bCs/>
          <w:sz w:val="28"/>
          <w:szCs w:val="28"/>
        </w:rPr>
        <w:t xml:space="preserve">городского поселения                                                  А.Ю. Евграфов      </w:t>
      </w:r>
    </w:p>
    <w:p w:rsidR="00CD479F" w:rsidRDefault="00CD479F" w:rsidP="00CD479F"/>
    <w:p w:rsidR="00CD479F" w:rsidRDefault="00CD479F" w:rsidP="00CD479F"/>
    <w:p w:rsidR="00CD479F" w:rsidRDefault="00CD479F" w:rsidP="00CD479F"/>
    <w:p w:rsidR="00C65E84" w:rsidRDefault="00C65E84"/>
    <w:sectPr w:rsidR="00C65E84" w:rsidSect="00D1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9F"/>
    <w:rsid w:val="00C65E84"/>
    <w:rsid w:val="00C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4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D47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2022-10-11T04:54:00Z</dcterms:created>
  <dcterms:modified xsi:type="dcterms:W3CDTF">2022-10-11T04:59:00Z</dcterms:modified>
</cp:coreProperties>
</file>